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9AB" w:rsidRDefault="007209AB" w:rsidP="007209AB">
      <w:pPr>
        <w:spacing w:after="0" w:line="256" w:lineRule="auto"/>
      </w:pPr>
      <w:r>
        <w:rPr>
          <w:noProof/>
          <w:lang w:eastAsia="sk-SK"/>
        </w:rPr>
        <w:drawing>
          <wp:inline distT="0" distB="0" distL="0" distR="0">
            <wp:extent cx="5810250" cy="54102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8">
                      <a:extLst>
                        <a:ext uri="{28A0092B-C50C-407E-A947-70E740481C1C}">
                          <a14:useLocalDpi xmlns:a14="http://schemas.microsoft.com/office/drawing/2010/main" val="0"/>
                        </a:ext>
                      </a:extLst>
                    </a:blip>
                    <a:srcRect l="-10620" t="-9969" r="-10278" b="-10928"/>
                    <a:stretch>
                      <a:fillRect/>
                    </a:stretch>
                  </pic:blipFill>
                  <pic:spPr bwMode="auto">
                    <a:xfrm>
                      <a:off x="0" y="0"/>
                      <a:ext cx="5810250" cy="5410200"/>
                    </a:xfrm>
                    <a:prstGeom prst="rect">
                      <a:avLst/>
                    </a:prstGeom>
                    <a:noFill/>
                    <a:ln>
                      <a:noFill/>
                    </a:ln>
                  </pic:spPr>
                </pic:pic>
              </a:graphicData>
            </a:graphic>
          </wp:inline>
        </w:drawing>
      </w:r>
    </w:p>
    <w:p w:rsidR="007209AB" w:rsidRDefault="007209AB" w:rsidP="007209AB">
      <w:pPr>
        <w:spacing w:after="0" w:line="256" w:lineRule="auto"/>
      </w:pPr>
      <w:r>
        <w:rPr>
          <w:rFonts w:ascii="Times New Roman" w:eastAsia="Times New Roman" w:hAnsi="Times New Roman" w:cs="Times New Roman"/>
        </w:rPr>
        <w:t xml:space="preserve"> </w:t>
      </w:r>
    </w:p>
    <w:p w:rsidR="007209AB" w:rsidRDefault="007209AB" w:rsidP="007209AB">
      <w:pPr>
        <w:spacing w:after="0" w:line="256" w:lineRule="auto"/>
      </w:pPr>
      <w:r>
        <w:rPr>
          <w:rFonts w:ascii="Times New Roman" w:eastAsia="Times New Roman" w:hAnsi="Times New Roman" w:cs="Times New Roman"/>
        </w:rPr>
        <w:t xml:space="preserve"> </w:t>
      </w:r>
    </w:p>
    <w:p w:rsidR="007209AB" w:rsidRDefault="007209AB" w:rsidP="007209AB">
      <w:pPr>
        <w:spacing w:after="0" w:line="256" w:lineRule="auto"/>
      </w:pPr>
      <w:r>
        <w:rPr>
          <w:rFonts w:ascii="Times New Roman" w:eastAsia="Times New Roman" w:hAnsi="Times New Roman" w:cs="Times New Roman"/>
        </w:rPr>
        <w:t xml:space="preserve"> </w:t>
      </w:r>
    </w:p>
    <w:p w:rsidR="007209AB" w:rsidRDefault="007209AB" w:rsidP="007209AB">
      <w:pPr>
        <w:spacing w:after="0" w:line="256" w:lineRule="auto"/>
        <w:jc w:val="center"/>
        <w:rPr>
          <w:b/>
          <w:sz w:val="32"/>
          <w:szCs w:val="32"/>
        </w:rPr>
      </w:pPr>
      <w:r>
        <w:rPr>
          <w:b/>
          <w:sz w:val="32"/>
          <w:szCs w:val="32"/>
        </w:rPr>
        <w:t>Pl</w:t>
      </w:r>
      <w:r w:rsidR="00BE7B63">
        <w:rPr>
          <w:b/>
          <w:sz w:val="32"/>
          <w:szCs w:val="32"/>
        </w:rPr>
        <w:t>án práce ŠKD na školský rok 2020/ 2021</w:t>
      </w:r>
    </w:p>
    <w:p w:rsidR="0086702B" w:rsidRDefault="0086702B" w:rsidP="007209AB">
      <w:pPr>
        <w:spacing w:after="0" w:line="256" w:lineRule="auto"/>
        <w:jc w:val="center"/>
        <w:rPr>
          <w:b/>
          <w:sz w:val="32"/>
          <w:szCs w:val="32"/>
        </w:rPr>
      </w:pPr>
    </w:p>
    <w:p w:rsidR="0086702B" w:rsidRDefault="0086702B" w:rsidP="007209AB">
      <w:pPr>
        <w:spacing w:after="0" w:line="256" w:lineRule="auto"/>
        <w:jc w:val="center"/>
        <w:rPr>
          <w:b/>
          <w:sz w:val="32"/>
          <w:szCs w:val="32"/>
        </w:rPr>
      </w:pPr>
    </w:p>
    <w:p w:rsidR="0086702B" w:rsidRDefault="0086702B" w:rsidP="007209AB">
      <w:pPr>
        <w:spacing w:after="0" w:line="256" w:lineRule="auto"/>
        <w:jc w:val="center"/>
        <w:rPr>
          <w:sz w:val="32"/>
          <w:szCs w:val="32"/>
        </w:rPr>
      </w:pPr>
    </w:p>
    <w:p w:rsidR="007209AB" w:rsidRDefault="007209AB" w:rsidP="007209AB">
      <w:pPr>
        <w:spacing w:after="0" w:line="256" w:lineRule="auto"/>
      </w:pPr>
      <w:r>
        <w:rPr>
          <w:rFonts w:ascii="Times New Roman" w:eastAsia="Times New Roman" w:hAnsi="Times New Roman" w:cs="Times New Roman"/>
          <w:sz w:val="28"/>
        </w:rPr>
        <w:t xml:space="preserve"> </w:t>
      </w:r>
    </w:p>
    <w:p w:rsidR="007209AB" w:rsidRDefault="007209AB" w:rsidP="007209AB">
      <w:pPr>
        <w:spacing w:after="0" w:line="256" w:lineRule="auto"/>
      </w:pPr>
      <w:r>
        <w:rPr>
          <w:rFonts w:ascii="Times New Roman" w:eastAsia="Times New Roman" w:hAnsi="Times New Roman" w:cs="Times New Roman"/>
        </w:rPr>
        <w:t xml:space="preserve"> </w:t>
      </w:r>
    </w:p>
    <w:p w:rsidR="007209AB" w:rsidRDefault="007209AB" w:rsidP="007209AB">
      <w:pPr>
        <w:spacing w:after="0" w:line="256" w:lineRule="auto"/>
      </w:pPr>
      <w:r>
        <w:rPr>
          <w:rFonts w:ascii="Times New Roman" w:eastAsia="Times New Roman" w:hAnsi="Times New Roman" w:cs="Times New Roman"/>
        </w:rPr>
        <w:t xml:space="preserve"> </w:t>
      </w:r>
    </w:p>
    <w:p w:rsidR="007209AB" w:rsidRDefault="007209AB" w:rsidP="007209AB">
      <w:pPr>
        <w:spacing w:after="0" w:line="256" w:lineRule="auto"/>
      </w:pPr>
      <w:r>
        <w:rPr>
          <w:rFonts w:ascii="Times New Roman" w:eastAsia="Times New Roman" w:hAnsi="Times New Roman" w:cs="Times New Roman"/>
        </w:rPr>
        <w:t xml:space="preserve"> </w:t>
      </w:r>
    </w:p>
    <w:p w:rsidR="007209AB" w:rsidRDefault="007209AB" w:rsidP="007209AB">
      <w:pPr>
        <w:spacing w:after="0" w:line="256" w:lineRule="auto"/>
      </w:pPr>
      <w:r>
        <w:rPr>
          <w:rFonts w:ascii="Times New Roman" w:eastAsia="Times New Roman" w:hAnsi="Times New Roman" w:cs="Times New Roman"/>
        </w:rPr>
        <w:t xml:space="preserve"> </w:t>
      </w:r>
    </w:p>
    <w:p w:rsidR="007209AB" w:rsidRDefault="007209AB" w:rsidP="007209AB">
      <w:pPr>
        <w:spacing w:after="0" w:line="256" w:lineRule="auto"/>
        <w:rPr>
          <w:rFonts w:ascii="Times New Roman" w:eastAsia="Times New Roman" w:hAnsi="Times New Roman" w:cs="Times New Roman"/>
        </w:rPr>
      </w:pPr>
      <w:r>
        <w:rPr>
          <w:rFonts w:ascii="Times New Roman" w:eastAsia="Times New Roman" w:hAnsi="Times New Roman" w:cs="Times New Roman"/>
        </w:rPr>
        <w:t xml:space="preserve"> </w:t>
      </w:r>
    </w:p>
    <w:p w:rsidR="00BE7B63" w:rsidRDefault="00BE7B63" w:rsidP="007209AB">
      <w:pPr>
        <w:spacing w:after="0" w:line="256" w:lineRule="auto"/>
        <w:rPr>
          <w:rFonts w:ascii="Times New Roman" w:eastAsia="Times New Roman" w:hAnsi="Times New Roman" w:cs="Times New Roman"/>
        </w:rPr>
      </w:pPr>
    </w:p>
    <w:p w:rsidR="00BE7B63" w:rsidRDefault="00BE7B63" w:rsidP="007209AB">
      <w:pPr>
        <w:spacing w:after="0" w:line="256" w:lineRule="auto"/>
        <w:rPr>
          <w:rFonts w:ascii="Times New Roman" w:eastAsia="Times New Roman" w:hAnsi="Times New Roman" w:cs="Times New Roman"/>
        </w:rPr>
      </w:pPr>
    </w:p>
    <w:p w:rsidR="00BE7B63" w:rsidRPr="00FF12A6" w:rsidRDefault="00FF12A6" w:rsidP="007209AB">
      <w:pPr>
        <w:spacing w:after="0" w:line="256" w:lineRule="auto"/>
        <w:rPr>
          <w:rFonts w:ascii="Times New Roman" w:eastAsia="Times New Roman" w:hAnsi="Times New Roman" w:cs="Times New Roman"/>
          <w:b/>
        </w:rPr>
      </w:pPr>
      <w:r>
        <w:rPr>
          <w:rFonts w:ascii="Times New Roman" w:eastAsia="Times New Roman" w:hAnsi="Times New Roman" w:cs="Times New Roman"/>
          <w:b/>
        </w:rPr>
        <w:t>Plán práce s</w:t>
      </w:r>
      <w:r w:rsidRPr="00FF12A6">
        <w:rPr>
          <w:rFonts w:ascii="Times New Roman" w:eastAsia="Times New Roman" w:hAnsi="Times New Roman" w:cs="Times New Roman"/>
          <w:b/>
        </w:rPr>
        <w:t>chválený na zasadnutí MZ ŠKD dňa 24. 8. 2020</w:t>
      </w:r>
      <w:r>
        <w:rPr>
          <w:rFonts w:ascii="Times New Roman" w:eastAsia="Times New Roman" w:hAnsi="Times New Roman" w:cs="Times New Roman"/>
          <w:b/>
        </w:rPr>
        <w:t>.</w:t>
      </w:r>
    </w:p>
    <w:p w:rsidR="00BE7B63" w:rsidRDefault="00BE7B63" w:rsidP="007209AB">
      <w:pPr>
        <w:spacing w:after="0" w:line="256" w:lineRule="auto"/>
        <w:rPr>
          <w:rFonts w:ascii="Times New Roman" w:eastAsia="Times New Roman" w:hAnsi="Times New Roman" w:cs="Times New Roman"/>
        </w:rPr>
      </w:pPr>
    </w:p>
    <w:sdt>
      <w:sdtPr>
        <w:rPr>
          <w:rFonts w:asciiTheme="minorHAnsi" w:eastAsiaTheme="minorHAnsi" w:hAnsiTheme="minorHAnsi" w:cstheme="minorBidi"/>
          <w:color w:val="auto"/>
          <w:sz w:val="22"/>
          <w:szCs w:val="22"/>
          <w:lang w:eastAsia="en-US"/>
        </w:rPr>
        <w:id w:val="-766074857"/>
        <w:docPartObj>
          <w:docPartGallery w:val="Table of Contents"/>
          <w:docPartUnique/>
        </w:docPartObj>
      </w:sdtPr>
      <w:sdtEndPr>
        <w:rPr>
          <w:b/>
          <w:bCs/>
        </w:rPr>
      </w:sdtEndPr>
      <w:sdtContent>
        <w:p w:rsidR="0086702B" w:rsidRDefault="0086702B">
          <w:pPr>
            <w:pStyle w:val="Hlavikaobsahu"/>
          </w:pPr>
          <w:r>
            <w:t>Obsah</w:t>
          </w:r>
        </w:p>
        <w:p w:rsidR="0025561F" w:rsidRDefault="0086702B">
          <w:pPr>
            <w:pStyle w:val="Obsah1"/>
            <w:tabs>
              <w:tab w:val="right" w:leader="dot" w:pos="9062"/>
            </w:tabs>
            <w:rPr>
              <w:rFonts w:eastAsiaTheme="minorEastAsia"/>
              <w:noProof/>
              <w:lang w:eastAsia="sk-SK"/>
            </w:rPr>
          </w:pPr>
          <w:r>
            <w:fldChar w:fldCharType="begin"/>
          </w:r>
          <w:r>
            <w:instrText xml:space="preserve"> TOC \o "1-3" \h \z \u </w:instrText>
          </w:r>
          <w:r>
            <w:fldChar w:fldCharType="separate"/>
          </w:r>
          <w:hyperlink w:anchor="_Toc49065358" w:history="1">
            <w:r w:rsidR="0025561F" w:rsidRPr="00837239">
              <w:rPr>
                <w:rStyle w:val="Hypertextovprepojenie"/>
                <w:b/>
                <w:noProof/>
              </w:rPr>
              <w:t>1.Analýza výchovno-vzdelávacej činnosti v školskom roku 2019/2020</w:t>
            </w:r>
            <w:r w:rsidR="0025561F">
              <w:rPr>
                <w:noProof/>
                <w:webHidden/>
              </w:rPr>
              <w:tab/>
            </w:r>
            <w:r w:rsidR="0025561F">
              <w:rPr>
                <w:noProof/>
                <w:webHidden/>
              </w:rPr>
              <w:fldChar w:fldCharType="begin"/>
            </w:r>
            <w:r w:rsidR="0025561F">
              <w:rPr>
                <w:noProof/>
                <w:webHidden/>
              </w:rPr>
              <w:instrText xml:space="preserve"> PAGEREF _Toc49065358 \h </w:instrText>
            </w:r>
            <w:r w:rsidR="0025561F">
              <w:rPr>
                <w:noProof/>
                <w:webHidden/>
              </w:rPr>
            </w:r>
            <w:r w:rsidR="0025561F">
              <w:rPr>
                <w:noProof/>
                <w:webHidden/>
              </w:rPr>
              <w:fldChar w:fldCharType="separate"/>
            </w:r>
            <w:r w:rsidR="0025561F">
              <w:rPr>
                <w:noProof/>
                <w:webHidden/>
              </w:rPr>
              <w:t>3</w:t>
            </w:r>
            <w:r w:rsidR="0025561F">
              <w:rPr>
                <w:noProof/>
                <w:webHidden/>
              </w:rPr>
              <w:fldChar w:fldCharType="end"/>
            </w:r>
          </w:hyperlink>
        </w:p>
        <w:p w:rsidR="0025561F" w:rsidRDefault="006D2C43">
          <w:pPr>
            <w:pStyle w:val="Obsah1"/>
            <w:tabs>
              <w:tab w:val="right" w:leader="dot" w:pos="9062"/>
            </w:tabs>
            <w:rPr>
              <w:rFonts w:eastAsiaTheme="minorEastAsia"/>
              <w:noProof/>
              <w:lang w:eastAsia="sk-SK"/>
            </w:rPr>
          </w:pPr>
          <w:hyperlink w:anchor="_Toc49065359" w:history="1">
            <w:r w:rsidR="0025561F" w:rsidRPr="00837239">
              <w:rPr>
                <w:rStyle w:val="Hypertextovprepojenie"/>
                <w:b/>
                <w:noProof/>
              </w:rPr>
              <w:t>2. Pedagogicko-organizačné zabezpečenie ŠKD v školskom roku 2020/2021</w:t>
            </w:r>
            <w:r w:rsidR="0025561F">
              <w:rPr>
                <w:noProof/>
                <w:webHidden/>
              </w:rPr>
              <w:tab/>
            </w:r>
            <w:r w:rsidR="0025561F">
              <w:rPr>
                <w:noProof/>
                <w:webHidden/>
              </w:rPr>
              <w:fldChar w:fldCharType="begin"/>
            </w:r>
            <w:r w:rsidR="0025561F">
              <w:rPr>
                <w:noProof/>
                <w:webHidden/>
              </w:rPr>
              <w:instrText xml:space="preserve"> PAGEREF _Toc49065359 \h </w:instrText>
            </w:r>
            <w:r w:rsidR="0025561F">
              <w:rPr>
                <w:noProof/>
                <w:webHidden/>
              </w:rPr>
            </w:r>
            <w:r w:rsidR="0025561F">
              <w:rPr>
                <w:noProof/>
                <w:webHidden/>
              </w:rPr>
              <w:fldChar w:fldCharType="separate"/>
            </w:r>
            <w:r w:rsidR="0025561F">
              <w:rPr>
                <w:noProof/>
                <w:webHidden/>
              </w:rPr>
              <w:t>5</w:t>
            </w:r>
            <w:r w:rsidR="0025561F">
              <w:rPr>
                <w:noProof/>
                <w:webHidden/>
              </w:rPr>
              <w:fldChar w:fldCharType="end"/>
            </w:r>
          </w:hyperlink>
        </w:p>
        <w:p w:rsidR="0025561F" w:rsidRDefault="006D2C43">
          <w:pPr>
            <w:pStyle w:val="Obsah1"/>
            <w:tabs>
              <w:tab w:val="right" w:leader="dot" w:pos="9062"/>
            </w:tabs>
            <w:rPr>
              <w:rFonts w:eastAsiaTheme="minorEastAsia"/>
              <w:noProof/>
              <w:lang w:eastAsia="sk-SK"/>
            </w:rPr>
          </w:pPr>
          <w:hyperlink w:anchor="_Toc49065360" w:history="1">
            <w:r w:rsidR="0025561F" w:rsidRPr="00837239">
              <w:rPr>
                <w:rStyle w:val="Hypertextovprepojenie"/>
                <w:b/>
                <w:noProof/>
              </w:rPr>
              <w:t>3. Hlavné úlohy a ciele činnosti ŠKD pre školský rok 2020/2021</w:t>
            </w:r>
            <w:r w:rsidR="0025561F">
              <w:rPr>
                <w:noProof/>
                <w:webHidden/>
              </w:rPr>
              <w:tab/>
            </w:r>
            <w:r w:rsidR="0025561F">
              <w:rPr>
                <w:noProof/>
                <w:webHidden/>
              </w:rPr>
              <w:fldChar w:fldCharType="begin"/>
            </w:r>
            <w:r w:rsidR="0025561F">
              <w:rPr>
                <w:noProof/>
                <w:webHidden/>
              </w:rPr>
              <w:instrText xml:space="preserve"> PAGEREF _Toc49065360 \h </w:instrText>
            </w:r>
            <w:r w:rsidR="0025561F">
              <w:rPr>
                <w:noProof/>
                <w:webHidden/>
              </w:rPr>
            </w:r>
            <w:r w:rsidR="0025561F">
              <w:rPr>
                <w:noProof/>
                <w:webHidden/>
              </w:rPr>
              <w:fldChar w:fldCharType="separate"/>
            </w:r>
            <w:r w:rsidR="0025561F">
              <w:rPr>
                <w:noProof/>
                <w:webHidden/>
              </w:rPr>
              <w:t>6</w:t>
            </w:r>
            <w:r w:rsidR="0025561F">
              <w:rPr>
                <w:noProof/>
                <w:webHidden/>
              </w:rPr>
              <w:fldChar w:fldCharType="end"/>
            </w:r>
          </w:hyperlink>
        </w:p>
        <w:p w:rsidR="0025561F" w:rsidRDefault="006D2C43">
          <w:pPr>
            <w:pStyle w:val="Obsah1"/>
            <w:tabs>
              <w:tab w:val="right" w:leader="dot" w:pos="9062"/>
            </w:tabs>
            <w:rPr>
              <w:rFonts w:eastAsiaTheme="minorEastAsia"/>
              <w:noProof/>
              <w:lang w:eastAsia="sk-SK"/>
            </w:rPr>
          </w:pPr>
          <w:hyperlink w:anchor="_Toc49065361" w:history="1">
            <w:r w:rsidR="0025561F" w:rsidRPr="00837239">
              <w:rPr>
                <w:rStyle w:val="Hypertextovprepojenie"/>
                <w:b/>
                <w:noProof/>
              </w:rPr>
              <w:t>4. Realizácia hlavných úloh v jednotlivých oblastiach výchovy:</w:t>
            </w:r>
            <w:r w:rsidR="0025561F">
              <w:rPr>
                <w:noProof/>
                <w:webHidden/>
              </w:rPr>
              <w:tab/>
            </w:r>
            <w:r w:rsidR="0025561F">
              <w:rPr>
                <w:noProof/>
                <w:webHidden/>
              </w:rPr>
              <w:fldChar w:fldCharType="begin"/>
            </w:r>
            <w:r w:rsidR="0025561F">
              <w:rPr>
                <w:noProof/>
                <w:webHidden/>
              </w:rPr>
              <w:instrText xml:space="preserve"> PAGEREF _Toc49065361 \h </w:instrText>
            </w:r>
            <w:r w:rsidR="0025561F">
              <w:rPr>
                <w:noProof/>
                <w:webHidden/>
              </w:rPr>
            </w:r>
            <w:r w:rsidR="0025561F">
              <w:rPr>
                <w:noProof/>
                <w:webHidden/>
              </w:rPr>
              <w:fldChar w:fldCharType="separate"/>
            </w:r>
            <w:r w:rsidR="0025561F">
              <w:rPr>
                <w:noProof/>
                <w:webHidden/>
              </w:rPr>
              <w:t>7</w:t>
            </w:r>
            <w:r w:rsidR="0025561F">
              <w:rPr>
                <w:noProof/>
                <w:webHidden/>
              </w:rPr>
              <w:fldChar w:fldCharType="end"/>
            </w:r>
          </w:hyperlink>
        </w:p>
        <w:p w:rsidR="0025561F" w:rsidRDefault="006D2C43">
          <w:pPr>
            <w:pStyle w:val="Obsah1"/>
            <w:tabs>
              <w:tab w:val="right" w:leader="dot" w:pos="9062"/>
            </w:tabs>
            <w:rPr>
              <w:rFonts w:eastAsiaTheme="minorEastAsia"/>
              <w:noProof/>
              <w:lang w:eastAsia="sk-SK"/>
            </w:rPr>
          </w:pPr>
          <w:hyperlink w:anchor="_Toc49065362" w:history="1">
            <w:r w:rsidR="0025561F" w:rsidRPr="00837239">
              <w:rPr>
                <w:rStyle w:val="Hypertextovprepojenie"/>
                <w:b/>
                <w:noProof/>
              </w:rPr>
              <w:t>5. Úlohy MZ ŠKD vyplývajúce z POP na šk. rok 2020/2021</w:t>
            </w:r>
            <w:r w:rsidR="0025561F">
              <w:rPr>
                <w:noProof/>
                <w:webHidden/>
              </w:rPr>
              <w:tab/>
            </w:r>
            <w:r w:rsidR="0025561F">
              <w:rPr>
                <w:noProof/>
                <w:webHidden/>
              </w:rPr>
              <w:fldChar w:fldCharType="begin"/>
            </w:r>
            <w:r w:rsidR="0025561F">
              <w:rPr>
                <w:noProof/>
                <w:webHidden/>
              </w:rPr>
              <w:instrText xml:space="preserve"> PAGEREF _Toc49065362 \h </w:instrText>
            </w:r>
            <w:r w:rsidR="0025561F">
              <w:rPr>
                <w:noProof/>
                <w:webHidden/>
              </w:rPr>
            </w:r>
            <w:r w:rsidR="0025561F">
              <w:rPr>
                <w:noProof/>
                <w:webHidden/>
              </w:rPr>
              <w:fldChar w:fldCharType="separate"/>
            </w:r>
            <w:r w:rsidR="0025561F">
              <w:rPr>
                <w:noProof/>
                <w:webHidden/>
              </w:rPr>
              <w:t>9</w:t>
            </w:r>
            <w:r w:rsidR="0025561F">
              <w:rPr>
                <w:noProof/>
                <w:webHidden/>
              </w:rPr>
              <w:fldChar w:fldCharType="end"/>
            </w:r>
          </w:hyperlink>
        </w:p>
        <w:p w:rsidR="0025561F" w:rsidRDefault="006D2C43">
          <w:pPr>
            <w:pStyle w:val="Obsah1"/>
            <w:tabs>
              <w:tab w:val="right" w:leader="dot" w:pos="9062"/>
            </w:tabs>
            <w:rPr>
              <w:rFonts w:eastAsiaTheme="minorEastAsia"/>
              <w:noProof/>
              <w:lang w:eastAsia="sk-SK"/>
            </w:rPr>
          </w:pPr>
          <w:hyperlink w:anchor="_Toc49065363" w:history="1">
            <w:r w:rsidR="0025561F" w:rsidRPr="00837239">
              <w:rPr>
                <w:rStyle w:val="Hypertextovprepojenie"/>
                <w:b/>
                <w:noProof/>
              </w:rPr>
              <w:t>6. Celoklubové aktivity v ŠKD</w:t>
            </w:r>
            <w:r w:rsidR="0025561F">
              <w:rPr>
                <w:noProof/>
                <w:webHidden/>
              </w:rPr>
              <w:tab/>
            </w:r>
            <w:r w:rsidR="0025561F">
              <w:rPr>
                <w:noProof/>
                <w:webHidden/>
              </w:rPr>
              <w:fldChar w:fldCharType="begin"/>
            </w:r>
            <w:r w:rsidR="0025561F">
              <w:rPr>
                <w:noProof/>
                <w:webHidden/>
              </w:rPr>
              <w:instrText xml:space="preserve"> PAGEREF _Toc49065363 \h </w:instrText>
            </w:r>
            <w:r w:rsidR="0025561F">
              <w:rPr>
                <w:noProof/>
                <w:webHidden/>
              </w:rPr>
            </w:r>
            <w:r w:rsidR="0025561F">
              <w:rPr>
                <w:noProof/>
                <w:webHidden/>
              </w:rPr>
              <w:fldChar w:fldCharType="separate"/>
            </w:r>
            <w:r w:rsidR="0025561F">
              <w:rPr>
                <w:noProof/>
                <w:webHidden/>
              </w:rPr>
              <w:t>10</w:t>
            </w:r>
            <w:r w:rsidR="0025561F">
              <w:rPr>
                <w:noProof/>
                <w:webHidden/>
              </w:rPr>
              <w:fldChar w:fldCharType="end"/>
            </w:r>
          </w:hyperlink>
        </w:p>
        <w:p w:rsidR="0025561F" w:rsidRDefault="006D2C43">
          <w:pPr>
            <w:pStyle w:val="Obsah1"/>
            <w:tabs>
              <w:tab w:val="right" w:leader="dot" w:pos="9062"/>
            </w:tabs>
            <w:rPr>
              <w:rFonts w:eastAsiaTheme="minorEastAsia"/>
              <w:noProof/>
              <w:lang w:eastAsia="sk-SK"/>
            </w:rPr>
          </w:pPr>
          <w:hyperlink w:anchor="_Toc49065364" w:history="1">
            <w:r w:rsidR="0025561F" w:rsidRPr="00837239">
              <w:rPr>
                <w:rStyle w:val="Hypertextovprepojenie"/>
                <w:b/>
                <w:noProof/>
              </w:rPr>
              <w:t>7. Dokumentácia v ŠKD</w:t>
            </w:r>
            <w:r w:rsidR="0025561F">
              <w:rPr>
                <w:noProof/>
                <w:webHidden/>
              </w:rPr>
              <w:tab/>
            </w:r>
            <w:r w:rsidR="0025561F">
              <w:rPr>
                <w:noProof/>
                <w:webHidden/>
              </w:rPr>
              <w:fldChar w:fldCharType="begin"/>
            </w:r>
            <w:r w:rsidR="0025561F">
              <w:rPr>
                <w:noProof/>
                <w:webHidden/>
              </w:rPr>
              <w:instrText xml:space="preserve"> PAGEREF _Toc49065364 \h </w:instrText>
            </w:r>
            <w:r w:rsidR="0025561F">
              <w:rPr>
                <w:noProof/>
                <w:webHidden/>
              </w:rPr>
            </w:r>
            <w:r w:rsidR="0025561F">
              <w:rPr>
                <w:noProof/>
                <w:webHidden/>
              </w:rPr>
              <w:fldChar w:fldCharType="separate"/>
            </w:r>
            <w:r w:rsidR="0025561F">
              <w:rPr>
                <w:noProof/>
                <w:webHidden/>
              </w:rPr>
              <w:t>12</w:t>
            </w:r>
            <w:r w:rsidR="0025561F">
              <w:rPr>
                <w:noProof/>
                <w:webHidden/>
              </w:rPr>
              <w:fldChar w:fldCharType="end"/>
            </w:r>
          </w:hyperlink>
        </w:p>
        <w:p w:rsidR="0025561F" w:rsidRDefault="006D2C43">
          <w:pPr>
            <w:pStyle w:val="Obsah1"/>
            <w:tabs>
              <w:tab w:val="right" w:leader="dot" w:pos="9062"/>
            </w:tabs>
            <w:rPr>
              <w:rFonts w:eastAsiaTheme="minorEastAsia"/>
              <w:noProof/>
              <w:lang w:eastAsia="sk-SK"/>
            </w:rPr>
          </w:pPr>
          <w:hyperlink w:anchor="_Toc49065365" w:history="1">
            <w:r w:rsidR="0025561F" w:rsidRPr="00837239">
              <w:rPr>
                <w:rStyle w:val="Hypertextovprepojenie"/>
                <w:b/>
                <w:noProof/>
              </w:rPr>
              <w:t>8. Spolupráca ŠKD</w:t>
            </w:r>
            <w:r w:rsidR="0025561F">
              <w:rPr>
                <w:noProof/>
                <w:webHidden/>
              </w:rPr>
              <w:tab/>
            </w:r>
            <w:r w:rsidR="0025561F">
              <w:rPr>
                <w:noProof/>
                <w:webHidden/>
              </w:rPr>
              <w:fldChar w:fldCharType="begin"/>
            </w:r>
            <w:r w:rsidR="0025561F">
              <w:rPr>
                <w:noProof/>
                <w:webHidden/>
              </w:rPr>
              <w:instrText xml:space="preserve"> PAGEREF _Toc49065365 \h </w:instrText>
            </w:r>
            <w:r w:rsidR="0025561F">
              <w:rPr>
                <w:noProof/>
                <w:webHidden/>
              </w:rPr>
            </w:r>
            <w:r w:rsidR="0025561F">
              <w:rPr>
                <w:noProof/>
                <w:webHidden/>
              </w:rPr>
              <w:fldChar w:fldCharType="separate"/>
            </w:r>
            <w:r w:rsidR="0025561F">
              <w:rPr>
                <w:noProof/>
                <w:webHidden/>
              </w:rPr>
              <w:t>13</w:t>
            </w:r>
            <w:r w:rsidR="0025561F">
              <w:rPr>
                <w:noProof/>
                <w:webHidden/>
              </w:rPr>
              <w:fldChar w:fldCharType="end"/>
            </w:r>
          </w:hyperlink>
        </w:p>
        <w:p w:rsidR="0025561F" w:rsidRDefault="006D2C43">
          <w:pPr>
            <w:pStyle w:val="Obsah1"/>
            <w:tabs>
              <w:tab w:val="right" w:leader="dot" w:pos="9062"/>
            </w:tabs>
            <w:rPr>
              <w:rFonts w:eastAsiaTheme="minorEastAsia"/>
              <w:noProof/>
              <w:lang w:eastAsia="sk-SK"/>
            </w:rPr>
          </w:pPr>
          <w:hyperlink w:anchor="_Toc49065366" w:history="1">
            <w:r w:rsidR="0025561F" w:rsidRPr="00837239">
              <w:rPr>
                <w:rStyle w:val="Hypertextovprepojenie"/>
                <w:rFonts w:cstheme="minorHAnsi"/>
                <w:b/>
                <w:noProof/>
              </w:rPr>
              <w:t>9. Plán zasadnutí MZ ŠKD:</w:t>
            </w:r>
            <w:r w:rsidR="0025561F">
              <w:rPr>
                <w:noProof/>
                <w:webHidden/>
              </w:rPr>
              <w:tab/>
            </w:r>
            <w:r w:rsidR="0025561F">
              <w:rPr>
                <w:noProof/>
                <w:webHidden/>
              </w:rPr>
              <w:fldChar w:fldCharType="begin"/>
            </w:r>
            <w:r w:rsidR="0025561F">
              <w:rPr>
                <w:noProof/>
                <w:webHidden/>
              </w:rPr>
              <w:instrText xml:space="preserve"> PAGEREF _Toc49065366 \h </w:instrText>
            </w:r>
            <w:r w:rsidR="0025561F">
              <w:rPr>
                <w:noProof/>
                <w:webHidden/>
              </w:rPr>
            </w:r>
            <w:r w:rsidR="0025561F">
              <w:rPr>
                <w:noProof/>
                <w:webHidden/>
              </w:rPr>
              <w:fldChar w:fldCharType="separate"/>
            </w:r>
            <w:r w:rsidR="0025561F">
              <w:rPr>
                <w:noProof/>
                <w:webHidden/>
              </w:rPr>
              <w:t>14</w:t>
            </w:r>
            <w:r w:rsidR="0025561F">
              <w:rPr>
                <w:noProof/>
                <w:webHidden/>
              </w:rPr>
              <w:fldChar w:fldCharType="end"/>
            </w:r>
          </w:hyperlink>
        </w:p>
        <w:p w:rsidR="0086702B" w:rsidRDefault="0086702B">
          <w:r>
            <w:rPr>
              <w:b/>
              <w:bCs/>
            </w:rPr>
            <w:fldChar w:fldCharType="end"/>
          </w:r>
        </w:p>
      </w:sdtContent>
    </w:sdt>
    <w:p w:rsidR="00BE7B63" w:rsidRDefault="00BE7B63" w:rsidP="007209AB">
      <w:pPr>
        <w:spacing w:after="0" w:line="256" w:lineRule="auto"/>
        <w:rPr>
          <w:rFonts w:ascii="Times New Roman" w:eastAsia="Times New Roman" w:hAnsi="Times New Roman" w:cs="Times New Roman"/>
        </w:rPr>
      </w:pPr>
    </w:p>
    <w:p w:rsidR="00BE7B63" w:rsidRDefault="00BE7B63" w:rsidP="007209AB">
      <w:pPr>
        <w:spacing w:after="0" w:line="256" w:lineRule="auto"/>
        <w:rPr>
          <w:rFonts w:ascii="Times New Roman" w:eastAsia="Times New Roman" w:hAnsi="Times New Roman" w:cs="Times New Roman"/>
        </w:rPr>
      </w:pPr>
    </w:p>
    <w:p w:rsidR="007209AB" w:rsidRDefault="007209AB" w:rsidP="007209AB">
      <w:pPr>
        <w:spacing w:after="0" w:line="256" w:lineRule="auto"/>
      </w:pPr>
    </w:p>
    <w:p w:rsidR="007209AB" w:rsidRDefault="007209AB" w:rsidP="007209AB">
      <w:pPr>
        <w:spacing w:after="0" w:line="256" w:lineRule="auto"/>
        <w:rPr>
          <w:rFonts w:ascii="Times New Roman" w:eastAsia="Times New Roman" w:hAnsi="Times New Roman" w:cs="Times New Roman"/>
        </w:rPr>
      </w:pPr>
      <w:r>
        <w:rPr>
          <w:rFonts w:ascii="Times New Roman" w:eastAsia="Times New Roman" w:hAnsi="Times New Roman" w:cs="Times New Roman"/>
        </w:rPr>
        <w:t xml:space="preserve"> </w:t>
      </w: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rPr>
          <w:rFonts w:ascii="Times New Roman" w:eastAsia="Times New Roman" w:hAnsi="Times New Roman" w:cs="Times New Roman"/>
        </w:rPr>
      </w:pPr>
    </w:p>
    <w:p w:rsidR="0086702B" w:rsidRDefault="0086702B" w:rsidP="007209AB">
      <w:pPr>
        <w:spacing w:after="0" w:line="256" w:lineRule="auto"/>
      </w:pPr>
    </w:p>
    <w:p w:rsidR="007209AB" w:rsidRDefault="007209AB" w:rsidP="007209AB">
      <w:pPr>
        <w:spacing w:after="0" w:line="256" w:lineRule="auto"/>
        <w:rPr>
          <w:rFonts w:ascii="Times New Roman" w:eastAsia="Times New Roman" w:hAnsi="Times New Roman" w:cs="Times New Roman"/>
        </w:rPr>
      </w:pPr>
      <w:r>
        <w:rPr>
          <w:rFonts w:ascii="Times New Roman" w:eastAsia="Times New Roman" w:hAnsi="Times New Roman" w:cs="Times New Roman"/>
        </w:rPr>
        <w:t xml:space="preserve"> </w:t>
      </w:r>
    </w:p>
    <w:p w:rsidR="0025561F" w:rsidRDefault="0025561F" w:rsidP="007209AB">
      <w:pPr>
        <w:spacing w:after="0" w:line="256" w:lineRule="auto"/>
      </w:pPr>
    </w:p>
    <w:p w:rsidR="007209AB" w:rsidRPr="00280DA2" w:rsidRDefault="0086702B" w:rsidP="00280DA2">
      <w:pPr>
        <w:pStyle w:val="Nadpis1"/>
        <w:rPr>
          <w:rFonts w:asciiTheme="minorHAnsi" w:hAnsiTheme="minorHAnsi"/>
          <w:b/>
          <w:color w:val="auto"/>
          <w:sz w:val="28"/>
          <w:szCs w:val="28"/>
        </w:rPr>
      </w:pPr>
      <w:bookmarkStart w:id="0" w:name="_Toc49065358"/>
      <w:r w:rsidRPr="0086702B">
        <w:rPr>
          <w:rFonts w:asciiTheme="minorHAnsi" w:hAnsiTheme="minorHAnsi"/>
          <w:b/>
          <w:color w:val="auto"/>
          <w:sz w:val="28"/>
          <w:szCs w:val="28"/>
        </w:rPr>
        <w:lastRenderedPageBreak/>
        <w:t>1</w:t>
      </w:r>
      <w:r>
        <w:rPr>
          <w:rFonts w:asciiTheme="minorHAnsi" w:hAnsiTheme="minorHAnsi"/>
          <w:b/>
          <w:color w:val="auto"/>
          <w:sz w:val="28"/>
          <w:szCs w:val="28"/>
        </w:rPr>
        <w:t>.</w:t>
      </w:r>
      <w:r w:rsidR="007209AB" w:rsidRPr="00280DA2">
        <w:rPr>
          <w:rFonts w:asciiTheme="minorHAnsi" w:hAnsiTheme="minorHAnsi"/>
          <w:b/>
          <w:color w:val="auto"/>
          <w:sz w:val="28"/>
          <w:szCs w:val="28"/>
        </w:rPr>
        <w:t>Analýza výchovno-vzdelávac</w:t>
      </w:r>
      <w:r w:rsidR="00BE7B63" w:rsidRPr="00280DA2">
        <w:rPr>
          <w:rFonts w:asciiTheme="minorHAnsi" w:hAnsiTheme="minorHAnsi"/>
          <w:b/>
          <w:color w:val="auto"/>
          <w:sz w:val="28"/>
          <w:szCs w:val="28"/>
        </w:rPr>
        <w:t>ej činnosti v školskom roku 2019/2020</w:t>
      </w:r>
      <w:bookmarkEnd w:id="0"/>
      <w:r w:rsidR="007209AB" w:rsidRPr="00280DA2">
        <w:rPr>
          <w:rFonts w:asciiTheme="minorHAnsi" w:hAnsiTheme="minorHAnsi"/>
          <w:b/>
          <w:color w:val="auto"/>
          <w:sz w:val="28"/>
          <w:szCs w:val="28"/>
        </w:rPr>
        <w:t xml:space="preserve"> </w:t>
      </w:r>
    </w:p>
    <w:p w:rsidR="007209AB" w:rsidRPr="00C76122" w:rsidRDefault="007209AB" w:rsidP="007209AB">
      <w:pPr>
        <w:spacing w:after="0" w:line="256" w:lineRule="auto"/>
        <w:rPr>
          <w:rFonts w:cstheme="minorHAnsi"/>
        </w:rPr>
      </w:pPr>
      <w:r w:rsidRPr="00C76122">
        <w:rPr>
          <w:rFonts w:cstheme="minorHAnsi"/>
          <w:b/>
        </w:rPr>
        <w:t xml:space="preserve"> </w:t>
      </w:r>
    </w:p>
    <w:p w:rsidR="00BE7B63" w:rsidRPr="00C76122" w:rsidRDefault="00BE7B63" w:rsidP="00BE7B63">
      <w:pPr>
        <w:spacing w:line="276" w:lineRule="auto"/>
        <w:jc w:val="both"/>
        <w:rPr>
          <w:rFonts w:cstheme="minorHAnsi"/>
        </w:rPr>
      </w:pPr>
      <w:r w:rsidRPr="00C76122">
        <w:rPr>
          <w:rFonts w:cstheme="minorHAnsi"/>
        </w:rPr>
        <w:t>V školskom roku 2019/2020 pracovalo na škole 9 oddelení  ŠKD s počtom detí 219.Všetky vychovávateľky pracovali podľa plánu práce, ktorý vychádzal z požiadaviek  plánu práce ŠKD a výchovného programu. Jednotlivé úlohy vychádzali z POP MŠ SR pre šk. rok 2019/2020 a plánu práce školy a boli plnené v stanovených termínoch</w:t>
      </w:r>
      <w:r w:rsidR="00FF12A6">
        <w:rPr>
          <w:rFonts w:cstheme="minorHAnsi"/>
        </w:rPr>
        <w:t>,</w:t>
      </w:r>
      <w:r w:rsidRPr="00C76122">
        <w:rPr>
          <w:rFonts w:cstheme="minorHAnsi"/>
        </w:rPr>
        <w:t xml:space="preserve"> okrem spoločných aktivít v období prerušenia vyučovania.</w:t>
      </w:r>
    </w:p>
    <w:p w:rsidR="00BE7B63" w:rsidRPr="00C76122" w:rsidRDefault="00BE7B63" w:rsidP="00BE7B63">
      <w:pPr>
        <w:spacing w:line="276" w:lineRule="auto"/>
        <w:jc w:val="both"/>
        <w:rPr>
          <w:rFonts w:cstheme="minorHAnsi"/>
        </w:rPr>
      </w:pPr>
      <w:r w:rsidRPr="00C76122">
        <w:rPr>
          <w:rFonts w:cstheme="minorHAnsi"/>
        </w:rPr>
        <w:t>Prioritou činnosti ŠKD je relaxácia a aktívny pohyb, preto sme sa vo výchovno-vzdelávacej a záujmovej činnosti  venovali rôznorodým aktivitám a odstraňovali zaťaženie detí, využívajúc pritom rôzne metódy a formy práce. Počas celého roka boli priebežne plnené úlohy pre všetky vychovávateľky, ako tematická výzdoba tried a školy, úprava areálu školy, spolupráca pri o</w:t>
      </w:r>
      <w:r w:rsidR="00FF12A6">
        <w:rPr>
          <w:rFonts w:cstheme="minorHAnsi"/>
        </w:rPr>
        <w:t>rganizácii akcií</w:t>
      </w:r>
      <w:r w:rsidRPr="00C76122">
        <w:rPr>
          <w:rFonts w:cstheme="minorHAnsi"/>
        </w:rPr>
        <w:t>.</w:t>
      </w:r>
    </w:p>
    <w:p w:rsidR="00BE7B63" w:rsidRPr="00C76122" w:rsidRDefault="00BE7B63" w:rsidP="00BE7B63">
      <w:pPr>
        <w:spacing w:line="276" w:lineRule="auto"/>
        <w:jc w:val="both"/>
        <w:rPr>
          <w:rFonts w:cstheme="minorHAnsi"/>
        </w:rPr>
      </w:pPr>
      <w:r w:rsidRPr="00C76122">
        <w:rPr>
          <w:rFonts w:cstheme="minorHAnsi"/>
        </w:rPr>
        <w:t>V rámci jednotlivých oblastí výchovy sa v ŠKD uskutočňovali rôzne aktivity, ktorými sme podporili rozvoj:</w:t>
      </w:r>
    </w:p>
    <w:p w:rsidR="00BE7B63" w:rsidRPr="00C76122" w:rsidRDefault="00BE7B63" w:rsidP="00BE7B63">
      <w:pPr>
        <w:pStyle w:val="Odsekzoznamu"/>
        <w:widowControl w:val="0"/>
        <w:numPr>
          <w:ilvl w:val="0"/>
          <w:numId w:val="10"/>
        </w:numPr>
        <w:suppressAutoHyphens/>
        <w:spacing w:after="0" w:line="276" w:lineRule="auto"/>
        <w:jc w:val="both"/>
        <w:rPr>
          <w:rFonts w:eastAsia="Times New Roman" w:cstheme="minorHAnsi"/>
          <w:kern w:val="1"/>
          <w:lang w:eastAsia="cs-CZ"/>
        </w:rPr>
      </w:pPr>
      <w:r w:rsidRPr="00C76122">
        <w:rPr>
          <w:rFonts w:eastAsia="Times New Roman" w:cstheme="minorHAnsi"/>
          <w:kern w:val="1"/>
          <w:lang w:eastAsia="cs-CZ"/>
        </w:rPr>
        <w:t xml:space="preserve">Čitateľskej gramotnosti – formovaním kladného vzťahu detí ku knihe, čítanie s porozumením. </w:t>
      </w:r>
    </w:p>
    <w:p w:rsidR="00BE7B63" w:rsidRPr="00C76122" w:rsidRDefault="00BE7B63" w:rsidP="003A00B5">
      <w:pPr>
        <w:pStyle w:val="Odsekzoznamu"/>
        <w:widowControl w:val="0"/>
        <w:numPr>
          <w:ilvl w:val="0"/>
          <w:numId w:val="10"/>
        </w:numPr>
        <w:suppressAutoHyphens/>
        <w:spacing w:after="0" w:line="276" w:lineRule="auto"/>
        <w:jc w:val="both"/>
        <w:rPr>
          <w:rFonts w:cstheme="minorHAnsi"/>
        </w:rPr>
      </w:pPr>
      <w:r w:rsidRPr="00C76122">
        <w:rPr>
          <w:rFonts w:eastAsia="Times New Roman" w:cstheme="minorHAnsi"/>
          <w:kern w:val="1"/>
          <w:lang w:eastAsia="cs-CZ"/>
        </w:rPr>
        <w:t xml:space="preserve">Prírodovednej gramotnosti – viedli sme deti k pozitívnemu vzťahu k prírode, ochrane životného </w:t>
      </w:r>
    </w:p>
    <w:p w:rsidR="00BE7B63" w:rsidRPr="00C76122" w:rsidRDefault="00BE7B63" w:rsidP="00BE7B63">
      <w:pPr>
        <w:pStyle w:val="Odsekzoznamu"/>
        <w:widowControl w:val="0"/>
        <w:numPr>
          <w:ilvl w:val="0"/>
          <w:numId w:val="10"/>
        </w:numPr>
        <w:suppressAutoHyphens/>
        <w:spacing w:after="0" w:line="276" w:lineRule="auto"/>
        <w:jc w:val="both"/>
        <w:rPr>
          <w:rFonts w:eastAsia="Times New Roman" w:cstheme="minorHAnsi"/>
          <w:kern w:val="1"/>
          <w:lang w:eastAsia="cs-CZ"/>
        </w:rPr>
      </w:pPr>
      <w:r w:rsidRPr="00C76122">
        <w:rPr>
          <w:rFonts w:eastAsia="Times New Roman" w:cstheme="minorHAnsi"/>
          <w:kern w:val="1"/>
          <w:lang w:eastAsia="cs-CZ"/>
        </w:rPr>
        <w:t>Zdravého životného štýlu a telesnej zdatnosti – posilňovali sme výchovu k zdravému spôsobu života, venovali pozornosť prevencii užívania návykových látok, prevencii obezity.</w:t>
      </w:r>
    </w:p>
    <w:p w:rsidR="00BE7B63" w:rsidRPr="00C76122" w:rsidRDefault="00BE7B63" w:rsidP="00BE7B63">
      <w:pPr>
        <w:pStyle w:val="Odsekzoznamu"/>
        <w:widowControl w:val="0"/>
        <w:numPr>
          <w:ilvl w:val="0"/>
          <w:numId w:val="10"/>
        </w:numPr>
        <w:suppressAutoHyphens/>
        <w:spacing w:after="0" w:line="276" w:lineRule="auto"/>
        <w:jc w:val="both"/>
        <w:rPr>
          <w:rFonts w:eastAsia="Times New Roman" w:cstheme="minorHAnsi"/>
          <w:kern w:val="1"/>
          <w:lang w:eastAsia="cs-CZ"/>
        </w:rPr>
      </w:pPr>
      <w:r w:rsidRPr="00C76122">
        <w:rPr>
          <w:rFonts w:eastAsia="Times New Roman" w:cstheme="minorHAnsi"/>
          <w:kern w:val="1"/>
          <w:lang w:eastAsia="cs-CZ"/>
        </w:rPr>
        <w:t>Finančnej gramotnosti – Abeceda peňazí – hravou formou sme sa snažili deťom priblížiť peniaze, ich význam a použitie.</w:t>
      </w:r>
    </w:p>
    <w:p w:rsidR="00BE7B63" w:rsidRPr="00C76122" w:rsidRDefault="00BE7B63" w:rsidP="00BE7B63">
      <w:pPr>
        <w:pStyle w:val="Odsekzoznamu"/>
        <w:widowControl w:val="0"/>
        <w:numPr>
          <w:ilvl w:val="0"/>
          <w:numId w:val="10"/>
        </w:numPr>
        <w:suppressAutoHyphens/>
        <w:spacing w:after="0" w:line="276" w:lineRule="auto"/>
        <w:jc w:val="both"/>
        <w:rPr>
          <w:rFonts w:eastAsia="Times New Roman" w:cstheme="minorHAnsi"/>
          <w:kern w:val="1"/>
          <w:lang w:eastAsia="cs-CZ"/>
        </w:rPr>
      </w:pPr>
      <w:r w:rsidRPr="00C76122">
        <w:rPr>
          <w:rFonts w:eastAsia="Times New Roman" w:cstheme="minorHAnsi"/>
          <w:kern w:val="1"/>
          <w:lang w:eastAsia="cs-CZ"/>
        </w:rPr>
        <w:t>Prevenčná činnosť – besedy na tému vzťahy v kolektíve- šikanovanie, drogy a toxikománia.</w:t>
      </w:r>
    </w:p>
    <w:p w:rsidR="00BE7B63" w:rsidRPr="00C76122" w:rsidRDefault="00BE7B63" w:rsidP="00BE7B63">
      <w:pPr>
        <w:spacing w:after="0" w:line="276" w:lineRule="auto"/>
        <w:jc w:val="both"/>
        <w:rPr>
          <w:rFonts w:cstheme="minorHAnsi"/>
        </w:rPr>
      </w:pPr>
    </w:p>
    <w:p w:rsidR="00BE7B63" w:rsidRPr="00C76122" w:rsidRDefault="00BE7B63" w:rsidP="00BE7B63">
      <w:pPr>
        <w:spacing w:line="276" w:lineRule="auto"/>
        <w:jc w:val="both"/>
        <w:rPr>
          <w:rFonts w:cstheme="minorHAnsi"/>
        </w:rPr>
      </w:pPr>
      <w:r w:rsidRPr="00C76122">
        <w:rPr>
          <w:rFonts w:cstheme="minorHAnsi"/>
        </w:rPr>
        <w:t xml:space="preserve">Od 12. 3. 2020 bolo vyučovanie na školách prerušené. Vychovávateľky počas </w:t>
      </w:r>
      <w:proofErr w:type="spellStart"/>
      <w:r w:rsidRPr="00C76122">
        <w:rPr>
          <w:rFonts w:cstheme="minorHAnsi"/>
        </w:rPr>
        <w:t>Home</w:t>
      </w:r>
      <w:proofErr w:type="spellEnd"/>
      <w:r w:rsidRPr="00C76122">
        <w:rPr>
          <w:rFonts w:cstheme="minorHAnsi"/>
        </w:rPr>
        <w:t xml:space="preserve"> Office pracovali s deťmi spoločne s učiteľkami rôznymi dostupnými formami a metódami práce. Takmer všetky aktivity plánu práce boli plnené priebežne počas II. polroku aj napriek sťaženým podmienkam práce. Z dôvodu prerušenia vyučovania  neboli uskutočnené spoločné podujatia ŠKD: </w:t>
      </w:r>
      <w:proofErr w:type="spellStart"/>
      <w:r w:rsidRPr="00C76122">
        <w:rPr>
          <w:rFonts w:cstheme="minorHAnsi"/>
        </w:rPr>
        <w:t>Talentmánia</w:t>
      </w:r>
      <w:proofErr w:type="spellEnd"/>
      <w:r w:rsidRPr="00C76122">
        <w:rPr>
          <w:rFonts w:cstheme="minorHAnsi"/>
        </w:rPr>
        <w:t>, Zábavné popoludnie k MDD, Kreslenie na chodník, Kamarátka kolobežka.</w:t>
      </w:r>
    </w:p>
    <w:p w:rsidR="00BE7B63" w:rsidRPr="00C76122" w:rsidRDefault="00BE7B63" w:rsidP="00BE7B63">
      <w:pPr>
        <w:spacing w:line="276" w:lineRule="auto"/>
        <w:jc w:val="both"/>
        <w:rPr>
          <w:rFonts w:cstheme="minorHAnsi"/>
        </w:rPr>
      </w:pPr>
      <w:r w:rsidRPr="00C76122">
        <w:rPr>
          <w:rFonts w:cstheme="minorHAnsi"/>
        </w:rPr>
        <w:t xml:space="preserve">V zložitej situácii aj vychovávateľky museli prispôsobiť plnenie úloh výchovno-vzdelávacieho plánu možnostiam, ktoré poskytuje </w:t>
      </w:r>
      <w:proofErr w:type="spellStart"/>
      <w:r w:rsidRPr="00C76122">
        <w:rPr>
          <w:rFonts w:cstheme="minorHAnsi"/>
        </w:rPr>
        <w:t>Home</w:t>
      </w:r>
      <w:proofErr w:type="spellEnd"/>
      <w:r w:rsidRPr="00C76122">
        <w:rPr>
          <w:rFonts w:cstheme="minorHAnsi"/>
        </w:rPr>
        <w:t xml:space="preserve"> Office. Našim cieľom bolo čo najviac pomáhať pri práci učiteľom, no zároveň sa venovať i deťom a rodičom pri zvládaní voľného času detí, ktorým chýbala škola i kamaráti. Inšpiratívne aktivity od vychovávateliek pomáhali deťom pri opakovaní, upevňovaní učiva, ale i na zábavu detí v domácom prostredí</w:t>
      </w:r>
      <w:r w:rsidR="00FF12A6">
        <w:rPr>
          <w:rFonts w:cstheme="minorHAnsi"/>
        </w:rPr>
        <w:t xml:space="preserve">. </w:t>
      </w:r>
      <w:r w:rsidRPr="00C76122">
        <w:rPr>
          <w:rFonts w:cstheme="minorHAnsi"/>
        </w:rPr>
        <w:t>Úlohy plánu práce a jednotlivých oblastí výchovy sme sa snažili plniť hlavne rôznymi formami rozhovorov, slovných hier, didaktických hier a zábavných činností, aby sme nezaťažovali rodičov prácou pre ŠKD.</w:t>
      </w:r>
    </w:p>
    <w:p w:rsidR="00BE7B63" w:rsidRPr="00C76122" w:rsidRDefault="00BE7B63" w:rsidP="00BE7B63">
      <w:pPr>
        <w:shd w:val="clear" w:color="auto" w:fill="FFFFFF"/>
        <w:spacing w:after="0" w:line="276" w:lineRule="auto"/>
        <w:ind w:hanging="142"/>
        <w:jc w:val="both"/>
        <w:rPr>
          <w:rFonts w:eastAsia="Times New Roman" w:cstheme="minorHAnsi"/>
          <w:color w:val="222222"/>
          <w:lang w:eastAsia="sk-SK"/>
        </w:rPr>
      </w:pPr>
      <w:r w:rsidRPr="00C76122">
        <w:rPr>
          <w:rFonts w:eastAsia="Times New Roman" w:cstheme="minorHAnsi"/>
          <w:color w:val="222222"/>
          <w:lang w:eastAsia="sk-SK"/>
        </w:rPr>
        <w:t xml:space="preserve">   Vychovávateľky na realizáciu činností využívali najčastejšie zadávanie úloh, </w:t>
      </w:r>
      <w:proofErr w:type="spellStart"/>
      <w:r w:rsidRPr="00C76122">
        <w:rPr>
          <w:rFonts w:eastAsia="Times New Roman" w:cstheme="minorHAnsi"/>
          <w:color w:val="222222"/>
          <w:lang w:eastAsia="sk-SK"/>
        </w:rPr>
        <w:t>ppt</w:t>
      </w:r>
      <w:proofErr w:type="spellEnd"/>
      <w:r w:rsidRPr="00C76122">
        <w:rPr>
          <w:rFonts w:eastAsia="Times New Roman" w:cstheme="minorHAnsi"/>
          <w:color w:val="222222"/>
          <w:lang w:eastAsia="sk-SK"/>
        </w:rPr>
        <w:t xml:space="preserve"> </w:t>
      </w:r>
      <w:proofErr w:type="spellStart"/>
      <w:r w:rsidRPr="00C76122">
        <w:rPr>
          <w:rFonts w:eastAsia="Times New Roman" w:cstheme="minorHAnsi"/>
          <w:color w:val="222222"/>
          <w:lang w:eastAsia="sk-SK"/>
        </w:rPr>
        <w:t>prezentácíí</w:t>
      </w:r>
      <w:proofErr w:type="spellEnd"/>
      <w:r w:rsidRPr="00C76122">
        <w:rPr>
          <w:rFonts w:eastAsia="Times New Roman" w:cstheme="minorHAnsi"/>
          <w:color w:val="222222"/>
          <w:lang w:eastAsia="sk-SK"/>
        </w:rPr>
        <w:t xml:space="preserve">, cez    </w:t>
      </w:r>
      <w:proofErr w:type="spellStart"/>
      <w:r w:rsidRPr="00C76122">
        <w:rPr>
          <w:rFonts w:eastAsia="Times New Roman" w:cstheme="minorHAnsi"/>
          <w:color w:val="222222"/>
          <w:lang w:eastAsia="sk-SK"/>
        </w:rPr>
        <w:t>aScagendu</w:t>
      </w:r>
      <w:proofErr w:type="spellEnd"/>
      <w:r w:rsidRPr="00C76122">
        <w:rPr>
          <w:rFonts w:eastAsia="Times New Roman" w:cstheme="minorHAnsi"/>
          <w:color w:val="222222"/>
          <w:lang w:eastAsia="sk-SK"/>
        </w:rPr>
        <w:t xml:space="preserve"> – </w:t>
      </w:r>
      <w:proofErr w:type="spellStart"/>
      <w:r w:rsidRPr="00C76122">
        <w:rPr>
          <w:rFonts w:eastAsia="Times New Roman" w:cstheme="minorHAnsi"/>
          <w:color w:val="222222"/>
          <w:lang w:eastAsia="sk-SK"/>
        </w:rPr>
        <w:t>edupage</w:t>
      </w:r>
      <w:proofErr w:type="spellEnd"/>
      <w:r w:rsidRPr="00C76122">
        <w:rPr>
          <w:rFonts w:eastAsia="Times New Roman" w:cstheme="minorHAnsi"/>
          <w:color w:val="222222"/>
          <w:lang w:eastAsia="sk-SK"/>
        </w:rPr>
        <w:t xml:space="preserve">, staršie deti posielali vychovávateľkám fotografie prác formou emailu, prikladali fotky, zvukové nahrávky na </w:t>
      </w:r>
      <w:proofErr w:type="spellStart"/>
      <w:r w:rsidRPr="00C76122">
        <w:rPr>
          <w:rFonts w:eastAsia="Times New Roman" w:cstheme="minorHAnsi"/>
          <w:color w:val="222222"/>
          <w:lang w:eastAsia="sk-SK"/>
        </w:rPr>
        <w:t>whatsApp</w:t>
      </w:r>
      <w:proofErr w:type="spellEnd"/>
      <w:r w:rsidRPr="00C76122">
        <w:rPr>
          <w:rFonts w:eastAsia="Times New Roman" w:cstheme="minorHAnsi"/>
          <w:color w:val="222222"/>
          <w:lang w:eastAsia="sk-SK"/>
        </w:rPr>
        <w:t xml:space="preserve">. Deti dostávali zábavné inšpirácie aj formou webových stránok, ktorých linky im poslali vychovávateľky, alebo sú na našej stránke školy, niektoré aj s návodmi na registráciu a použitie. </w:t>
      </w:r>
    </w:p>
    <w:p w:rsidR="00BE7B63" w:rsidRPr="00C76122" w:rsidRDefault="00BE7B63" w:rsidP="00BE7B63">
      <w:pPr>
        <w:shd w:val="clear" w:color="auto" w:fill="FFFFFF"/>
        <w:spacing w:after="0" w:line="276" w:lineRule="auto"/>
        <w:jc w:val="both"/>
        <w:rPr>
          <w:rFonts w:eastAsia="Times New Roman" w:cstheme="minorHAnsi"/>
          <w:color w:val="222222"/>
          <w:lang w:eastAsia="sk-SK"/>
        </w:rPr>
      </w:pPr>
      <w:r w:rsidRPr="00C76122">
        <w:rPr>
          <w:rFonts w:eastAsia="Times New Roman" w:cstheme="minorHAnsi"/>
          <w:color w:val="222222"/>
          <w:lang w:eastAsia="sk-SK"/>
        </w:rPr>
        <w:t>Pracovnou náplňou vychovávateliek okrem práce s deťmi bola:</w:t>
      </w:r>
    </w:p>
    <w:p w:rsidR="00BE7B63" w:rsidRPr="00C76122" w:rsidRDefault="00BE7B63" w:rsidP="00BE7B63">
      <w:pPr>
        <w:pStyle w:val="Odsekzoznamu"/>
        <w:numPr>
          <w:ilvl w:val="0"/>
          <w:numId w:val="18"/>
        </w:numPr>
        <w:spacing w:after="0" w:line="276" w:lineRule="auto"/>
        <w:jc w:val="both"/>
        <w:rPr>
          <w:rFonts w:cstheme="minorHAnsi"/>
        </w:rPr>
      </w:pPr>
      <w:r w:rsidRPr="00C76122">
        <w:rPr>
          <w:rFonts w:cstheme="minorHAnsi"/>
        </w:rPr>
        <w:t xml:space="preserve">úprava, dopĺňanie, nové návrhy na plnenie plánov VVČ a Výchovného programu, ich prispôsobovanie na prácu detí doma </w:t>
      </w:r>
    </w:p>
    <w:p w:rsidR="00BE7B63" w:rsidRPr="00C76122" w:rsidRDefault="00BE7B63" w:rsidP="00BE7B63">
      <w:pPr>
        <w:pStyle w:val="Odsekzoznamu"/>
        <w:numPr>
          <w:ilvl w:val="0"/>
          <w:numId w:val="18"/>
        </w:numPr>
        <w:spacing w:after="0" w:line="276" w:lineRule="auto"/>
        <w:jc w:val="both"/>
        <w:rPr>
          <w:rFonts w:cstheme="minorHAnsi"/>
        </w:rPr>
      </w:pPr>
      <w:r w:rsidRPr="00C76122">
        <w:rPr>
          <w:rFonts w:cstheme="minorHAnsi"/>
        </w:rPr>
        <w:lastRenderedPageBreak/>
        <w:t xml:space="preserve">posielanie návrhov aktivít z jednotlivých TOV, hier, pohybových, oddychových činností, upravených pre domáce prostredie, zasielanie didaktických hier (doplňovačky, hádanky, </w:t>
      </w:r>
      <w:proofErr w:type="spellStart"/>
      <w:r w:rsidRPr="00C76122">
        <w:rPr>
          <w:rFonts w:cstheme="minorHAnsi"/>
        </w:rPr>
        <w:t>spojovačky</w:t>
      </w:r>
      <w:proofErr w:type="spellEnd"/>
      <w:r w:rsidRPr="00C76122">
        <w:rPr>
          <w:rFonts w:cstheme="minorHAnsi"/>
        </w:rPr>
        <w:t xml:space="preserve"> a i.</w:t>
      </w:r>
      <w:r w:rsidRPr="00C76122">
        <w:rPr>
          <w:rFonts w:cstheme="minorHAnsi"/>
          <w:rtl/>
        </w:rPr>
        <w:t>﴿</w:t>
      </w:r>
      <w:r w:rsidRPr="00C76122">
        <w:rPr>
          <w:rFonts w:cstheme="minorHAnsi"/>
        </w:rPr>
        <w:t xml:space="preserve"> na prehlbovanie učiva </w:t>
      </w:r>
    </w:p>
    <w:p w:rsidR="00BE7B63" w:rsidRPr="00C76122" w:rsidRDefault="00BE7B63" w:rsidP="00BE7B63">
      <w:pPr>
        <w:pStyle w:val="Odsekzoznamu"/>
        <w:numPr>
          <w:ilvl w:val="0"/>
          <w:numId w:val="18"/>
        </w:numPr>
        <w:spacing w:after="0" w:line="276" w:lineRule="auto"/>
        <w:jc w:val="both"/>
        <w:rPr>
          <w:rFonts w:cstheme="minorHAnsi"/>
        </w:rPr>
      </w:pPr>
      <w:r w:rsidRPr="00C76122">
        <w:rPr>
          <w:rFonts w:cstheme="minorHAnsi"/>
        </w:rPr>
        <w:t xml:space="preserve">komunikovanie s triednymi učiteľmi rôznymi formami /mail, telefón, </w:t>
      </w:r>
      <w:proofErr w:type="spellStart"/>
      <w:r w:rsidRPr="00C76122">
        <w:rPr>
          <w:rFonts w:cstheme="minorHAnsi"/>
        </w:rPr>
        <w:t>videohovor</w:t>
      </w:r>
      <w:proofErr w:type="spellEnd"/>
    </w:p>
    <w:p w:rsidR="00BE7B63" w:rsidRPr="00C76122" w:rsidRDefault="00BE7B63" w:rsidP="00BE7B63">
      <w:pPr>
        <w:pStyle w:val="Odsekzoznamu"/>
        <w:numPr>
          <w:ilvl w:val="0"/>
          <w:numId w:val="18"/>
        </w:numPr>
        <w:spacing w:after="0" w:line="276" w:lineRule="auto"/>
        <w:jc w:val="both"/>
        <w:rPr>
          <w:rFonts w:cstheme="minorHAnsi"/>
        </w:rPr>
      </w:pPr>
      <w:r w:rsidRPr="00C76122">
        <w:rPr>
          <w:rFonts w:cstheme="minorHAnsi"/>
        </w:rPr>
        <w:t>videokonferencie vychovávateľov ŠKD- dňa 30.3. MZ ŠKD -  príprava materiálov na MZ (úprava plánov VVČ, TOV, dohoda na komunikácii s deťmi, rôznych nových formách, metódy, vypustenie nevhodných tém pre prácu doma...</w:t>
      </w:r>
      <w:r w:rsidRPr="00C76122">
        <w:rPr>
          <w:rFonts w:cstheme="minorHAnsi"/>
          <w:rtl/>
        </w:rPr>
        <w:t>﴿</w:t>
      </w:r>
    </w:p>
    <w:p w:rsidR="00BE7B63" w:rsidRPr="00C76122" w:rsidRDefault="00BE7B63" w:rsidP="00BE7B63">
      <w:pPr>
        <w:pStyle w:val="Odsekzoznamu"/>
        <w:numPr>
          <w:ilvl w:val="0"/>
          <w:numId w:val="18"/>
        </w:numPr>
        <w:spacing w:after="0" w:line="276" w:lineRule="auto"/>
        <w:jc w:val="both"/>
        <w:rPr>
          <w:rFonts w:cstheme="minorHAnsi"/>
        </w:rPr>
      </w:pPr>
      <w:r w:rsidRPr="00C76122">
        <w:rPr>
          <w:rFonts w:cstheme="minorHAnsi"/>
        </w:rPr>
        <w:t xml:space="preserve">intenzívna vzájomná komunikácia medzi vychovávateľkami prostredníctvom mailov, telefonicky a odovzdávanie skúseností a nových informácií, riešenie problémov a komunikácia medzi vychovávateľmi ŠKD </w:t>
      </w:r>
    </w:p>
    <w:p w:rsidR="00BE7B63" w:rsidRPr="00C76122" w:rsidRDefault="00BE7B63" w:rsidP="00BE7B63">
      <w:pPr>
        <w:pStyle w:val="Odsekzoznamu"/>
        <w:numPr>
          <w:ilvl w:val="0"/>
          <w:numId w:val="18"/>
        </w:numPr>
        <w:spacing w:after="0" w:line="276" w:lineRule="auto"/>
        <w:jc w:val="both"/>
        <w:rPr>
          <w:rFonts w:cstheme="minorHAnsi"/>
        </w:rPr>
      </w:pPr>
      <w:proofErr w:type="spellStart"/>
      <w:r w:rsidRPr="00C76122">
        <w:rPr>
          <w:rFonts w:cstheme="minorHAnsi"/>
        </w:rPr>
        <w:t>samoštúdium</w:t>
      </w:r>
      <w:proofErr w:type="spellEnd"/>
      <w:r w:rsidRPr="00C76122">
        <w:rPr>
          <w:rFonts w:cstheme="minorHAnsi"/>
        </w:rPr>
        <w:t xml:space="preserve"> nových metodických materiálov, vzdelávacích portálov, štúdium nových manuálov </w:t>
      </w:r>
    </w:p>
    <w:p w:rsidR="00BE7B63" w:rsidRPr="00C76122" w:rsidRDefault="00BE7B63" w:rsidP="00BE7B63">
      <w:pPr>
        <w:pStyle w:val="Odsekzoznamu"/>
        <w:numPr>
          <w:ilvl w:val="0"/>
          <w:numId w:val="18"/>
        </w:numPr>
        <w:spacing w:after="0" w:line="276" w:lineRule="auto"/>
        <w:jc w:val="both"/>
        <w:rPr>
          <w:rFonts w:cstheme="minorHAnsi"/>
        </w:rPr>
      </w:pPr>
      <w:r w:rsidRPr="00C76122">
        <w:rPr>
          <w:rFonts w:cstheme="minorHAnsi"/>
        </w:rPr>
        <w:t xml:space="preserve"> príprava materiálov pre deti, hľadanie nových materiálov na internete, sťahovanie, upravovanie, spracovanie</w:t>
      </w:r>
    </w:p>
    <w:p w:rsidR="00BE7B63" w:rsidRPr="00C76122" w:rsidRDefault="00BE7B63" w:rsidP="00BE7B63">
      <w:pPr>
        <w:spacing w:after="0" w:line="276" w:lineRule="auto"/>
        <w:jc w:val="both"/>
        <w:rPr>
          <w:rFonts w:cstheme="minorHAnsi"/>
        </w:rPr>
      </w:pPr>
    </w:p>
    <w:p w:rsidR="00BE7B63" w:rsidRPr="00C76122" w:rsidRDefault="00BE7B63" w:rsidP="003A00B5">
      <w:pPr>
        <w:spacing w:line="276" w:lineRule="auto"/>
        <w:rPr>
          <w:rFonts w:cstheme="minorHAnsi"/>
        </w:rPr>
      </w:pPr>
      <w:r w:rsidRPr="00C76122">
        <w:rPr>
          <w:rFonts w:cstheme="minorHAnsi"/>
        </w:rPr>
        <w:t>Od 1.6. bolo znovu obnovené vyučovanie v školách.                                                                                                                      Do ŠKD sa od 1.6. prihlásilo 136 detí. Do konca júna počet detí stúpol na 141. Vytvorili sme 13 oddelení ŠKD podľa zaradenia detí počas vyučovania, aby skupiny detí neboli zmiešavané. Od 15.6. boli deti zlúčené do 8. oddelení. Činnosť v ŠKD bola zame</w:t>
      </w:r>
      <w:r w:rsidR="003A00B5">
        <w:rPr>
          <w:rFonts w:cstheme="minorHAnsi"/>
        </w:rPr>
        <w:t xml:space="preserve">raná hlavne na pobyt detí vonku </w:t>
      </w:r>
      <w:r w:rsidRPr="00C76122">
        <w:rPr>
          <w:rFonts w:cstheme="minorHAnsi"/>
        </w:rPr>
        <w:t>a výchovno-vzdelávacie aktivity uskutočňované hravou formou.                                                                                                                                                   Organizácia ŠKD bola prispôsobená nariadeniu MŠ VV a Š a nariadeným hygienickým opatreniam</w:t>
      </w:r>
      <w:r w:rsidR="003A00B5">
        <w:rPr>
          <w:rFonts w:cstheme="minorHAnsi"/>
        </w:rPr>
        <w:t>.</w:t>
      </w:r>
      <w:r w:rsidRPr="00C76122">
        <w:rPr>
          <w:rFonts w:cstheme="minorHAnsi"/>
        </w:rPr>
        <w:t xml:space="preserve"> </w:t>
      </w:r>
    </w:p>
    <w:p w:rsidR="007209AB" w:rsidRDefault="007209AB" w:rsidP="007209AB">
      <w:pPr>
        <w:ind w:right="3"/>
        <w:rPr>
          <w:rFonts w:ascii="Times New Roman" w:hAnsi="Times New Roman" w:cs="Times New Roman"/>
        </w:rPr>
      </w:pPr>
      <w:r>
        <w:rPr>
          <w:rFonts w:ascii="Times New Roman" w:hAnsi="Times New Roman" w:cs="Times New Roman"/>
          <w:b/>
        </w:rPr>
        <w:br w:type="page"/>
      </w:r>
    </w:p>
    <w:p w:rsidR="007209AB" w:rsidRDefault="007209AB" w:rsidP="007209AB">
      <w:pPr>
        <w:spacing w:after="0" w:line="256" w:lineRule="auto"/>
        <w:rPr>
          <w:rFonts w:ascii="Times New Roman" w:hAnsi="Times New Roman" w:cs="Times New Roman"/>
          <w:b/>
        </w:rPr>
      </w:pPr>
    </w:p>
    <w:p w:rsidR="007209AB" w:rsidRPr="00280DA2" w:rsidRDefault="003A00B5" w:rsidP="00280DA2">
      <w:pPr>
        <w:pStyle w:val="Nadpis1"/>
        <w:rPr>
          <w:rFonts w:asciiTheme="minorHAnsi" w:hAnsiTheme="minorHAnsi"/>
          <w:b/>
          <w:color w:val="auto"/>
          <w:sz w:val="28"/>
          <w:szCs w:val="28"/>
        </w:rPr>
      </w:pPr>
      <w:bookmarkStart w:id="1" w:name="_Toc49065359"/>
      <w:r>
        <w:rPr>
          <w:rFonts w:asciiTheme="minorHAnsi" w:hAnsiTheme="minorHAnsi"/>
          <w:b/>
          <w:color w:val="auto"/>
          <w:sz w:val="28"/>
          <w:szCs w:val="28"/>
        </w:rPr>
        <w:t>2. Pedagogicko-organizačné zabezpečenie</w:t>
      </w:r>
      <w:r w:rsidR="00280DA2" w:rsidRPr="00280DA2">
        <w:rPr>
          <w:rFonts w:asciiTheme="minorHAnsi" w:hAnsiTheme="minorHAnsi"/>
          <w:b/>
          <w:color w:val="auto"/>
          <w:sz w:val="28"/>
          <w:szCs w:val="28"/>
        </w:rPr>
        <w:t xml:space="preserve"> ŠKD v školskom roku 2020/2021</w:t>
      </w:r>
      <w:bookmarkEnd w:id="1"/>
      <w:r w:rsidR="00280DA2" w:rsidRPr="00280DA2">
        <w:rPr>
          <w:rFonts w:asciiTheme="minorHAnsi" w:hAnsiTheme="minorHAnsi"/>
          <w:b/>
          <w:color w:val="auto"/>
          <w:sz w:val="28"/>
          <w:szCs w:val="28"/>
        </w:rPr>
        <w:t xml:space="preserve">                                                      </w:t>
      </w:r>
      <w:r w:rsidR="007209AB" w:rsidRPr="00280DA2">
        <w:rPr>
          <w:rFonts w:asciiTheme="minorHAnsi" w:hAnsiTheme="minorHAnsi"/>
          <w:b/>
          <w:color w:val="auto"/>
          <w:sz w:val="28"/>
          <w:szCs w:val="28"/>
        </w:rPr>
        <w:t xml:space="preserve">  </w:t>
      </w:r>
      <w:r w:rsidR="007209AB" w:rsidRPr="00280DA2">
        <w:rPr>
          <w:rFonts w:asciiTheme="minorHAnsi" w:hAnsiTheme="minorHAnsi" w:cs="Times New Roman"/>
          <w:b/>
          <w:color w:val="auto"/>
          <w:sz w:val="28"/>
          <w:szCs w:val="28"/>
        </w:rPr>
        <w:t xml:space="preserve"> </w:t>
      </w:r>
    </w:p>
    <w:p w:rsidR="007209AB" w:rsidRPr="00C76122" w:rsidRDefault="00BE7B63" w:rsidP="007209AB">
      <w:pPr>
        <w:ind w:left="-5" w:right="3"/>
        <w:rPr>
          <w:rFonts w:cstheme="minorHAnsi"/>
        </w:rPr>
      </w:pPr>
      <w:r w:rsidRPr="00C76122">
        <w:rPr>
          <w:rFonts w:cstheme="minorHAnsi"/>
        </w:rPr>
        <w:t>V školskom roku 2020/2021</w:t>
      </w:r>
      <w:r w:rsidR="007209AB" w:rsidRPr="00C76122">
        <w:rPr>
          <w:rFonts w:cstheme="minorHAnsi"/>
        </w:rPr>
        <w:t xml:space="preserve"> pracuje na ZŠ 9 oddelení ŠKD. Prevádzka je zabezpečená v čase od 6.00 hod. ráno, do 17.00 hod. popoludní. </w:t>
      </w:r>
    </w:p>
    <w:p w:rsidR="007209AB" w:rsidRPr="00C76122" w:rsidRDefault="007209AB" w:rsidP="007209AB">
      <w:pPr>
        <w:spacing w:after="0" w:line="256" w:lineRule="auto"/>
        <w:rPr>
          <w:rFonts w:cstheme="minorHAnsi"/>
        </w:rPr>
      </w:pPr>
      <w:r w:rsidRPr="00C76122">
        <w:rPr>
          <w:rFonts w:cstheme="minorHAnsi"/>
        </w:rPr>
        <w:t xml:space="preserve"> </w:t>
      </w:r>
    </w:p>
    <w:tbl>
      <w:tblPr>
        <w:tblStyle w:val="TableGrid"/>
        <w:tblW w:w="9585" w:type="dxa"/>
        <w:tblInd w:w="-5" w:type="dxa"/>
        <w:tblCellMar>
          <w:top w:w="40" w:type="dxa"/>
          <w:left w:w="106" w:type="dxa"/>
          <w:right w:w="84" w:type="dxa"/>
        </w:tblCellMar>
        <w:tblLook w:val="04A0" w:firstRow="1" w:lastRow="0" w:firstColumn="1" w:lastColumn="0" w:noHBand="0" w:noVBand="1"/>
      </w:tblPr>
      <w:tblGrid>
        <w:gridCol w:w="1425"/>
        <w:gridCol w:w="3285"/>
        <w:gridCol w:w="1578"/>
        <w:gridCol w:w="3297"/>
      </w:tblGrid>
      <w:tr w:rsidR="007209AB" w:rsidRPr="00C76122" w:rsidTr="007209AB">
        <w:trPr>
          <w:trHeight w:val="267"/>
        </w:trPr>
        <w:tc>
          <w:tcPr>
            <w:tcW w:w="1425" w:type="dxa"/>
            <w:tcBorders>
              <w:top w:val="single" w:sz="4" w:space="0" w:color="000000"/>
              <w:left w:val="single" w:sz="4" w:space="0" w:color="000000"/>
              <w:bottom w:val="single" w:sz="4" w:space="0" w:color="000000"/>
              <w:right w:val="single" w:sz="4" w:space="0" w:color="000000"/>
            </w:tcBorders>
            <w:shd w:val="clear" w:color="auto" w:fill="00FF00"/>
            <w:hideMark/>
          </w:tcPr>
          <w:p w:rsidR="007209AB" w:rsidRPr="00C76122" w:rsidRDefault="007209AB">
            <w:pPr>
              <w:spacing w:line="256" w:lineRule="auto"/>
              <w:ind w:left="2"/>
              <w:rPr>
                <w:rFonts w:cstheme="minorHAnsi"/>
                <w:sz w:val="22"/>
                <w:szCs w:val="22"/>
                <w:lang w:eastAsia="sk-SK"/>
              </w:rPr>
            </w:pPr>
            <w:r w:rsidRPr="00C76122">
              <w:rPr>
                <w:rFonts w:cstheme="minorHAnsi"/>
                <w:b/>
                <w:sz w:val="22"/>
                <w:szCs w:val="22"/>
                <w:lang w:eastAsia="sk-SK"/>
              </w:rPr>
              <w:t xml:space="preserve">Oddelenie </w:t>
            </w:r>
          </w:p>
        </w:tc>
        <w:tc>
          <w:tcPr>
            <w:tcW w:w="3285" w:type="dxa"/>
            <w:tcBorders>
              <w:top w:val="single" w:sz="4" w:space="0" w:color="000000"/>
              <w:left w:val="single" w:sz="4" w:space="0" w:color="000000"/>
              <w:bottom w:val="single" w:sz="4" w:space="0" w:color="000000"/>
              <w:right w:val="single" w:sz="4" w:space="0" w:color="000000"/>
            </w:tcBorders>
            <w:shd w:val="clear" w:color="auto" w:fill="00FF00"/>
            <w:hideMark/>
          </w:tcPr>
          <w:p w:rsidR="007209AB" w:rsidRPr="00C76122" w:rsidRDefault="007209AB">
            <w:pPr>
              <w:spacing w:line="256" w:lineRule="auto"/>
              <w:ind w:right="25"/>
              <w:jc w:val="center"/>
              <w:rPr>
                <w:rFonts w:cstheme="minorHAnsi"/>
                <w:sz w:val="22"/>
                <w:szCs w:val="22"/>
                <w:lang w:eastAsia="sk-SK"/>
              </w:rPr>
            </w:pPr>
            <w:r w:rsidRPr="00C76122">
              <w:rPr>
                <w:rFonts w:cstheme="minorHAnsi"/>
                <w:b/>
                <w:sz w:val="22"/>
                <w:szCs w:val="22"/>
                <w:lang w:eastAsia="sk-SK"/>
              </w:rPr>
              <w:t xml:space="preserve">Vychovávateľ </w:t>
            </w:r>
          </w:p>
        </w:tc>
        <w:tc>
          <w:tcPr>
            <w:tcW w:w="1578" w:type="dxa"/>
            <w:tcBorders>
              <w:top w:val="single" w:sz="4" w:space="0" w:color="000000"/>
              <w:left w:val="single" w:sz="4" w:space="0" w:color="000000"/>
              <w:bottom w:val="single" w:sz="4" w:space="0" w:color="000000"/>
              <w:right w:val="single" w:sz="4" w:space="0" w:color="000000"/>
            </w:tcBorders>
            <w:shd w:val="clear" w:color="auto" w:fill="00FF00"/>
            <w:hideMark/>
          </w:tcPr>
          <w:p w:rsidR="007209AB" w:rsidRPr="00C76122" w:rsidRDefault="007209AB">
            <w:pPr>
              <w:spacing w:line="256" w:lineRule="auto"/>
              <w:ind w:left="122"/>
              <w:rPr>
                <w:rFonts w:cstheme="minorHAnsi"/>
                <w:sz w:val="22"/>
                <w:szCs w:val="22"/>
                <w:lang w:eastAsia="sk-SK"/>
              </w:rPr>
            </w:pPr>
            <w:r w:rsidRPr="00C76122">
              <w:rPr>
                <w:rFonts w:cstheme="minorHAnsi"/>
                <w:b/>
                <w:sz w:val="22"/>
                <w:szCs w:val="22"/>
                <w:lang w:eastAsia="sk-SK"/>
              </w:rPr>
              <w:t xml:space="preserve">Miestnosť </w:t>
            </w:r>
          </w:p>
        </w:tc>
        <w:tc>
          <w:tcPr>
            <w:tcW w:w="3297" w:type="dxa"/>
            <w:tcBorders>
              <w:top w:val="single" w:sz="4" w:space="0" w:color="000000"/>
              <w:left w:val="single" w:sz="4" w:space="0" w:color="000000"/>
              <w:bottom w:val="single" w:sz="4" w:space="0" w:color="000000"/>
              <w:right w:val="single" w:sz="4" w:space="0" w:color="000000"/>
            </w:tcBorders>
            <w:shd w:val="clear" w:color="auto" w:fill="00FF00"/>
            <w:hideMark/>
          </w:tcPr>
          <w:p w:rsidR="007209AB" w:rsidRPr="00C76122" w:rsidRDefault="007209AB">
            <w:pPr>
              <w:spacing w:line="256" w:lineRule="auto"/>
              <w:ind w:right="28"/>
              <w:jc w:val="center"/>
              <w:rPr>
                <w:rFonts w:cstheme="minorHAnsi"/>
                <w:sz w:val="22"/>
                <w:szCs w:val="22"/>
                <w:lang w:eastAsia="sk-SK"/>
              </w:rPr>
            </w:pPr>
            <w:r w:rsidRPr="00C76122">
              <w:rPr>
                <w:rFonts w:cstheme="minorHAnsi"/>
                <w:b/>
                <w:sz w:val="22"/>
                <w:szCs w:val="22"/>
                <w:lang w:eastAsia="sk-SK"/>
              </w:rPr>
              <w:t xml:space="preserve">ŠKD pre triedy </w:t>
            </w:r>
          </w:p>
        </w:tc>
      </w:tr>
      <w:tr w:rsidR="007209AB" w:rsidRPr="00C76122" w:rsidTr="007209AB">
        <w:trPr>
          <w:trHeight w:val="219"/>
        </w:trPr>
        <w:tc>
          <w:tcPr>
            <w:tcW w:w="1425" w:type="dxa"/>
            <w:tcBorders>
              <w:top w:val="single" w:sz="4" w:space="0" w:color="000000"/>
              <w:left w:val="single" w:sz="4" w:space="0" w:color="000000"/>
              <w:bottom w:val="single" w:sz="4" w:space="0" w:color="000000"/>
              <w:right w:val="single" w:sz="4" w:space="0" w:color="000000"/>
            </w:tcBorders>
            <w:hideMark/>
          </w:tcPr>
          <w:p w:rsidR="007209AB" w:rsidRPr="00C76122" w:rsidRDefault="007209AB" w:rsidP="00644F98">
            <w:pPr>
              <w:spacing w:line="256" w:lineRule="auto"/>
              <w:ind w:right="22"/>
              <w:rPr>
                <w:rFonts w:cstheme="minorHAnsi"/>
                <w:sz w:val="22"/>
                <w:szCs w:val="22"/>
                <w:lang w:eastAsia="sk-SK"/>
              </w:rPr>
            </w:pPr>
            <w:r w:rsidRPr="00C76122">
              <w:rPr>
                <w:rFonts w:cstheme="minorHAnsi"/>
                <w:sz w:val="22"/>
                <w:szCs w:val="22"/>
                <w:lang w:eastAsia="sk-SK"/>
              </w:rPr>
              <w:t xml:space="preserve"> I. </w:t>
            </w:r>
          </w:p>
        </w:tc>
        <w:tc>
          <w:tcPr>
            <w:tcW w:w="3285" w:type="dxa"/>
            <w:tcBorders>
              <w:top w:val="single" w:sz="4" w:space="0" w:color="000000"/>
              <w:left w:val="single" w:sz="4" w:space="0" w:color="000000"/>
              <w:bottom w:val="single" w:sz="4" w:space="0" w:color="000000"/>
              <w:right w:val="single" w:sz="4" w:space="0" w:color="000000"/>
            </w:tcBorders>
            <w:hideMark/>
          </w:tcPr>
          <w:p w:rsidR="007209AB" w:rsidRPr="00C76122" w:rsidRDefault="00BE7B63">
            <w:pPr>
              <w:spacing w:line="256" w:lineRule="auto"/>
              <w:ind w:left="2"/>
              <w:rPr>
                <w:rFonts w:cstheme="minorHAnsi"/>
                <w:sz w:val="22"/>
                <w:szCs w:val="22"/>
                <w:lang w:eastAsia="sk-SK"/>
              </w:rPr>
            </w:pPr>
            <w:r w:rsidRPr="00C76122">
              <w:rPr>
                <w:rFonts w:cstheme="minorHAnsi"/>
                <w:sz w:val="22"/>
                <w:szCs w:val="22"/>
                <w:lang w:eastAsia="sk-SK"/>
              </w:rPr>
              <w:t xml:space="preserve">Monika </w:t>
            </w:r>
            <w:proofErr w:type="spellStart"/>
            <w:r w:rsidRPr="00C76122">
              <w:rPr>
                <w:rFonts w:cstheme="minorHAnsi"/>
                <w:sz w:val="22"/>
                <w:szCs w:val="22"/>
                <w:lang w:eastAsia="sk-SK"/>
              </w:rPr>
              <w:t>Sucháňová</w:t>
            </w:r>
            <w:proofErr w:type="spellEnd"/>
          </w:p>
        </w:tc>
        <w:tc>
          <w:tcPr>
            <w:tcW w:w="1578" w:type="dxa"/>
            <w:tcBorders>
              <w:top w:val="single" w:sz="4" w:space="0" w:color="000000"/>
              <w:left w:val="single" w:sz="4" w:space="0" w:color="000000"/>
              <w:bottom w:val="single" w:sz="4" w:space="0" w:color="000000"/>
              <w:right w:val="single" w:sz="4" w:space="0" w:color="000000"/>
            </w:tcBorders>
            <w:hideMark/>
          </w:tcPr>
          <w:p w:rsidR="007209AB" w:rsidRPr="00C76122" w:rsidRDefault="007209AB">
            <w:pPr>
              <w:spacing w:line="256" w:lineRule="auto"/>
              <w:ind w:right="27"/>
              <w:jc w:val="center"/>
              <w:rPr>
                <w:rFonts w:cstheme="minorHAnsi"/>
                <w:sz w:val="22"/>
                <w:szCs w:val="22"/>
                <w:lang w:eastAsia="sk-SK"/>
              </w:rPr>
            </w:pPr>
            <w:r w:rsidRPr="00C76122">
              <w:rPr>
                <w:rFonts w:cstheme="minorHAnsi"/>
                <w:sz w:val="22"/>
                <w:szCs w:val="22"/>
                <w:lang w:eastAsia="sk-SK"/>
              </w:rPr>
              <w:t xml:space="preserve">  1. A </w:t>
            </w:r>
          </w:p>
        </w:tc>
        <w:tc>
          <w:tcPr>
            <w:tcW w:w="3297" w:type="dxa"/>
            <w:tcBorders>
              <w:top w:val="single" w:sz="4" w:space="0" w:color="000000"/>
              <w:left w:val="single" w:sz="4" w:space="0" w:color="000000"/>
              <w:bottom w:val="single" w:sz="4" w:space="0" w:color="000000"/>
              <w:right w:val="single" w:sz="4" w:space="0" w:color="000000"/>
            </w:tcBorders>
            <w:hideMark/>
          </w:tcPr>
          <w:p w:rsidR="007209AB" w:rsidRPr="00C76122" w:rsidRDefault="006A5C2E">
            <w:pPr>
              <w:spacing w:line="256" w:lineRule="auto"/>
              <w:rPr>
                <w:rFonts w:cstheme="minorHAnsi"/>
                <w:sz w:val="22"/>
                <w:szCs w:val="22"/>
                <w:lang w:eastAsia="sk-SK"/>
              </w:rPr>
            </w:pPr>
            <w:r>
              <w:rPr>
                <w:rFonts w:cstheme="minorHAnsi"/>
                <w:sz w:val="22"/>
                <w:szCs w:val="22"/>
                <w:lang w:eastAsia="sk-SK"/>
              </w:rPr>
              <w:t>1. A +  5.A</w:t>
            </w:r>
          </w:p>
        </w:tc>
      </w:tr>
      <w:tr w:rsidR="007209AB" w:rsidRPr="00C76122" w:rsidTr="007209AB">
        <w:trPr>
          <w:trHeight w:val="219"/>
        </w:trPr>
        <w:tc>
          <w:tcPr>
            <w:tcW w:w="1425" w:type="dxa"/>
            <w:tcBorders>
              <w:top w:val="single" w:sz="4" w:space="0" w:color="000000"/>
              <w:left w:val="single" w:sz="4" w:space="0" w:color="000000"/>
              <w:bottom w:val="single" w:sz="4" w:space="0" w:color="000000"/>
              <w:right w:val="single" w:sz="4" w:space="0" w:color="000000"/>
            </w:tcBorders>
            <w:hideMark/>
          </w:tcPr>
          <w:p w:rsidR="007209AB" w:rsidRPr="00C76122" w:rsidRDefault="007209AB" w:rsidP="00644F98">
            <w:pPr>
              <w:spacing w:line="256" w:lineRule="auto"/>
              <w:ind w:right="22"/>
              <w:rPr>
                <w:rFonts w:cstheme="minorHAnsi"/>
                <w:sz w:val="22"/>
                <w:szCs w:val="22"/>
                <w:lang w:eastAsia="sk-SK"/>
              </w:rPr>
            </w:pPr>
            <w:r w:rsidRPr="00C76122">
              <w:rPr>
                <w:rFonts w:cstheme="minorHAnsi"/>
                <w:sz w:val="22"/>
                <w:szCs w:val="22"/>
                <w:lang w:eastAsia="sk-SK"/>
              </w:rPr>
              <w:t xml:space="preserve"> II. </w:t>
            </w:r>
          </w:p>
        </w:tc>
        <w:tc>
          <w:tcPr>
            <w:tcW w:w="3285" w:type="dxa"/>
            <w:tcBorders>
              <w:top w:val="single" w:sz="4" w:space="0" w:color="000000"/>
              <w:left w:val="single" w:sz="4" w:space="0" w:color="000000"/>
              <w:bottom w:val="single" w:sz="4" w:space="0" w:color="000000"/>
              <w:right w:val="single" w:sz="4" w:space="0" w:color="000000"/>
            </w:tcBorders>
            <w:hideMark/>
          </w:tcPr>
          <w:p w:rsidR="007209AB" w:rsidRPr="00C76122" w:rsidRDefault="00644F98">
            <w:pPr>
              <w:spacing w:line="256" w:lineRule="auto"/>
              <w:ind w:left="2"/>
              <w:rPr>
                <w:rFonts w:cstheme="minorHAnsi"/>
                <w:sz w:val="22"/>
                <w:szCs w:val="22"/>
                <w:lang w:eastAsia="sk-SK"/>
              </w:rPr>
            </w:pPr>
            <w:proofErr w:type="spellStart"/>
            <w:r w:rsidRPr="00C76122">
              <w:rPr>
                <w:rFonts w:cstheme="minorHAnsi"/>
                <w:sz w:val="22"/>
                <w:szCs w:val="22"/>
                <w:lang w:eastAsia="sk-SK"/>
              </w:rPr>
              <w:t>Phd</w:t>
            </w:r>
            <w:r w:rsidR="00BE7B63" w:rsidRPr="00C76122">
              <w:rPr>
                <w:rFonts w:cstheme="minorHAnsi"/>
                <w:sz w:val="22"/>
                <w:szCs w:val="22"/>
                <w:lang w:eastAsia="sk-SK"/>
              </w:rPr>
              <w:t>r.</w:t>
            </w:r>
            <w:proofErr w:type="spellEnd"/>
            <w:r w:rsidR="00BE7B63" w:rsidRPr="00C76122">
              <w:rPr>
                <w:rFonts w:cstheme="minorHAnsi"/>
                <w:sz w:val="22"/>
                <w:szCs w:val="22"/>
                <w:lang w:eastAsia="sk-SK"/>
              </w:rPr>
              <w:t xml:space="preserve"> Patrícia </w:t>
            </w:r>
            <w:proofErr w:type="spellStart"/>
            <w:r w:rsidR="00BE7B63" w:rsidRPr="00C76122">
              <w:rPr>
                <w:rFonts w:cstheme="minorHAnsi"/>
                <w:sz w:val="22"/>
                <w:szCs w:val="22"/>
                <w:lang w:eastAsia="sk-SK"/>
              </w:rPr>
              <w:t>Bartíková</w:t>
            </w:r>
            <w:proofErr w:type="spellEnd"/>
          </w:p>
        </w:tc>
        <w:tc>
          <w:tcPr>
            <w:tcW w:w="1578" w:type="dxa"/>
            <w:tcBorders>
              <w:top w:val="single" w:sz="4" w:space="0" w:color="000000"/>
              <w:left w:val="single" w:sz="4" w:space="0" w:color="000000"/>
              <w:bottom w:val="single" w:sz="4" w:space="0" w:color="000000"/>
              <w:right w:val="single" w:sz="4" w:space="0" w:color="000000"/>
            </w:tcBorders>
            <w:hideMark/>
          </w:tcPr>
          <w:p w:rsidR="007209AB" w:rsidRPr="00C76122" w:rsidRDefault="007209AB">
            <w:pPr>
              <w:spacing w:line="256" w:lineRule="auto"/>
              <w:ind w:right="28"/>
              <w:jc w:val="center"/>
              <w:rPr>
                <w:rFonts w:cstheme="minorHAnsi"/>
                <w:sz w:val="22"/>
                <w:szCs w:val="22"/>
                <w:lang w:eastAsia="sk-SK"/>
              </w:rPr>
            </w:pPr>
            <w:r w:rsidRPr="00C76122">
              <w:rPr>
                <w:rFonts w:cstheme="minorHAnsi"/>
                <w:sz w:val="22"/>
                <w:szCs w:val="22"/>
                <w:lang w:eastAsia="sk-SK"/>
              </w:rPr>
              <w:t xml:space="preserve">  1. B </w:t>
            </w:r>
          </w:p>
        </w:tc>
        <w:tc>
          <w:tcPr>
            <w:tcW w:w="3297" w:type="dxa"/>
            <w:tcBorders>
              <w:top w:val="single" w:sz="4" w:space="0" w:color="000000"/>
              <w:left w:val="single" w:sz="4" w:space="0" w:color="000000"/>
              <w:bottom w:val="single" w:sz="4" w:space="0" w:color="000000"/>
              <w:right w:val="single" w:sz="4" w:space="0" w:color="000000"/>
            </w:tcBorders>
            <w:hideMark/>
          </w:tcPr>
          <w:p w:rsidR="007209AB" w:rsidRPr="00C76122" w:rsidRDefault="00BE7B63">
            <w:pPr>
              <w:spacing w:line="256" w:lineRule="auto"/>
              <w:rPr>
                <w:rFonts w:cstheme="minorHAnsi"/>
                <w:sz w:val="22"/>
                <w:szCs w:val="22"/>
                <w:lang w:eastAsia="sk-SK"/>
              </w:rPr>
            </w:pPr>
            <w:r w:rsidRPr="00C76122">
              <w:rPr>
                <w:rFonts w:cstheme="minorHAnsi"/>
                <w:sz w:val="22"/>
                <w:szCs w:val="22"/>
                <w:lang w:eastAsia="sk-SK"/>
              </w:rPr>
              <w:t>1. B +  4.C</w:t>
            </w:r>
          </w:p>
        </w:tc>
      </w:tr>
      <w:tr w:rsidR="007209AB" w:rsidRPr="00C76122" w:rsidTr="007209AB">
        <w:trPr>
          <w:trHeight w:val="219"/>
        </w:trPr>
        <w:tc>
          <w:tcPr>
            <w:tcW w:w="1425" w:type="dxa"/>
            <w:tcBorders>
              <w:top w:val="single" w:sz="4" w:space="0" w:color="000000"/>
              <w:left w:val="single" w:sz="4" w:space="0" w:color="000000"/>
              <w:bottom w:val="single" w:sz="4" w:space="0" w:color="000000"/>
              <w:right w:val="single" w:sz="4" w:space="0" w:color="000000"/>
            </w:tcBorders>
            <w:hideMark/>
          </w:tcPr>
          <w:p w:rsidR="007209AB" w:rsidRPr="00C76122" w:rsidRDefault="00644F98" w:rsidP="00644F98">
            <w:pPr>
              <w:spacing w:line="256" w:lineRule="auto"/>
              <w:ind w:right="22"/>
              <w:rPr>
                <w:rFonts w:cstheme="minorHAnsi"/>
                <w:sz w:val="22"/>
                <w:szCs w:val="22"/>
                <w:lang w:eastAsia="sk-SK"/>
              </w:rPr>
            </w:pPr>
            <w:r w:rsidRPr="00C76122">
              <w:rPr>
                <w:rFonts w:cstheme="minorHAnsi"/>
                <w:sz w:val="22"/>
                <w:szCs w:val="22"/>
                <w:lang w:eastAsia="sk-SK"/>
              </w:rPr>
              <w:t xml:space="preserve"> </w:t>
            </w:r>
            <w:r w:rsidR="007209AB" w:rsidRPr="00C76122">
              <w:rPr>
                <w:rFonts w:cstheme="minorHAnsi"/>
                <w:sz w:val="22"/>
                <w:szCs w:val="22"/>
                <w:lang w:eastAsia="sk-SK"/>
              </w:rPr>
              <w:t xml:space="preserve">III. </w:t>
            </w:r>
          </w:p>
        </w:tc>
        <w:tc>
          <w:tcPr>
            <w:tcW w:w="3285" w:type="dxa"/>
            <w:tcBorders>
              <w:top w:val="single" w:sz="4" w:space="0" w:color="000000"/>
              <w:left w:val="single" w:sz="4" w:space="0" w:color="000000"/>
              <w:bottom w:val="single" w:sz="4" w:space="0" w:color="000000"/>
              <w:right w:val="single" w:sz="4" w:space="0" w:color="000000"/>
            </w:tcBorders>
            <w:hideMark/>
          </w:tcPr>
          <w:p w:rsidR="007209AB" w:rsidRPr="00C76122" w:rsidRDefault="007209AB">
            <w:pPr>
              <w:spacing w:line="256" w:lineRule="auto"/>
              <w:rPr>
                <w:rFonts w:cstheme="minorHAnsi"/>
                <w:sz w:val="22"/>
                <w:szCs w:val="22"/>
                <w:lang w:eastAsia="sk-SK"/>
              </w:rPr>
            </w:pPr>
            <w:r w:rsidRPr="00C76122">
              <w:rPr>
                <w:rFonts w:cstheme="minorHAnsi"/>
                <w:sz w:val="22"/>
                <w:szCs w:val="22"/>
                <w:lang w:eastAsia="sk-SK"/>
              </w:rPr>
              <w:t>Mgr. Ivana Remeňová</w:t>
            </w:r>
          </w:p>
        </w:tc>
        <w:tc>
          <w:tcPr>
            <w:tcW w:w="1578" w:type="dxa"/>
            <w:tcBorders>
              <w:top w:val="single" w:sz="4" w:space="0" w:color="000000"/>
              <w:left w:val="single" w:sz="4" w:space="0" w:color="000000"/>
              <w:bottom w:val="single" w:sz="4" w:space="0" w:color="000000"/>
              <w:right w:val="single" w:sz="4" w:space="0" w:color="000000"/>
            </w:tcBorders>
            <w:hideMark/>
          </w:tcPr>
          <w:p w:rsidR="007209AB" w:rsidRPr="00C76122" w:rsidRDefault="00BE7B63">
            <w:pPr>
              <w:spacing w:line="256" w:lineRule="auto"/>
              <w:ind w:right="30"/>
              <w:rPr>
                <w:rFonts w:cstheme="minorHAnsi"/>
                <w:sz w:val="22"/>
                <w:szCs w:val="22"/>
                <w:lang w:eastAsia="sk-SK"/>
              </w:rPr>
            </w:pPr>
            <w:r w:rsidRPr="00C76122">
              <w:rPr>
                <w:rFonts w:cstheme="minorHAnsi"/>
                <w:sz w:val="22"/>
                <w:szCs w:val="22"/>
                <w:lang w:eastAsia="sk-SK"/>
              </w:rPr>
              <w:t xml:space="preserve">           1.</w:t>
            </w:r>
            <w:r w:rsidR="00644F98" w:rsidRPr="00C76122">
              <w:rPr>
                <w:rFonts w:cstheme="minorHAnsi"/>
                <w:sz w:val="22"/>
                <w:szCs w:val="22"/>
                <w:lang w:eastAsia="sk-SK"/>
              </w:rPr>
              <w:t xml:space="preserve"> </w:t>
            </w:r>
            <w:r w:rsidRPr="00C76122">
              <w:rPr>
                <w:rFonts w:cstheme="minorHAnsi"/>
                <w:sz w:val="22"/>
                <w:szCs w:val="22"/>
                <w:lang w:eastAsia="sk-SK"/>
              </w:rPr>
              <w:t>C</w:t>
            </w:r>
          </w:p>
        </w:tc>
        <w:tc>
          <w:tcPr>
            <w:tcW w:w="3297" w:type="dxa"/>
            <w:tcBorders>
              <w:top w:val="single" w:sz="4" w:space="0" w:color="000000"/>
              <w:left w:val="single" w:sz="4" w:space="0" w:color="000000"/>
              <w:bottom w:val="single" w:sz="4" w:space="0" w:color="000000"/>
              <w:right w:val="single" w:sz="4" w:space="0" w:color="000000"/>
            </w:tcBorders>
            <w:hideMark/>
          </w:tcPr>
          <w:p w:rsidR="007209AB" w:rsidRPr="00C76122" w:rsidRDefault="00BE7B63">
            <w:pPr>
              <w:spacing w:line="256" w:lineRule="auto"/>
              <w:rPr>
                <w:rFonts w:cstheme="minorHAnsi"/>
                <w:sz w:val="22"/>
                <w:szCs w:val="22"/>
                <w:lang w:eastAsia="sk-SK"/>
              </w:rPr>
            </w:pPr>
            <w:r w:rsidRPr="00C76122">
              <w:rPr>
                <w:rFonts w:cstheme="minorHAnsi"/>
                <w:sz w:val="22"/>
                <w:szCs w:val="22"/>
                <w:lang w:eastAsia="sk-SK"/>
              </w:rPr>
              <w:t xml:space="preserve">1.C +  </w:t>
            </w:r>
            <w:r w:rsidR="00644F98" w:rsidRPr="00C76122">
              <w:rPr>
                <w:rFonts w:cstheme="minorHAnsi"/>
                <w:sz w:val="22"/>
                <w:szCs w:val="22"/>
                <w:lang w:eastAsia="sk-SK"/>
              </w:rPr>
              <w:t xml:space="preserve"> </w:t>
            </w:r>
            <w:r w:rsidRPr="00C76122">
              <w:rPr>
                <w:rFonts w:cstheme="minorHAnsi"/>
                <w:sz w:val="22"/>
                <w:szCs w:val="22"/>
                <w:lang w:eastAsia="sk-SK"/>
              </w:rPr>
              <w:t>2.C</w:t>
            </w:r>
          </w:p>
        </w:tc>
      </w:tr>
      <w:tr w:rsidR="007209AB" w:rsidRPr="00C76122" w:rsidTr="007209AB">
        <w:trPr>
          <w:trHeight w:val="218"/>
        </w:trPr>
        <w:tc>
          <w:tcPr>
            <w:tcW w:w="1425" w:type="dxa"/>
            <w:tcBorders>
              <w:top w:val="single" w:sz="4" w:space="0" w:color="000000"/>
              <w:left w:val="single" w:sz="4" w:space="0" w:color="000000"/>
              <w:bottom w:val="single" w:sz="4" w:space="0" w:color="000000"/>
              <w:right w:val="single" w:sz="4" w:space="0" w:color="000000"/>
            </w:tcBorders>
            <w:hideMark/>
          </w:tcPr>
          <w:p w:rsidR="007209AB" w:rsidRPr="00C76122" w:rsidRDefault="00644F98" w:rsidP="00644F98">
            <w:pPr>
              <w:spacing w:line="256" w:lineRule="auto"/>
              <w:ind w:right="22"/>
              <w:rPr>
                <w:rFonts w:cstheme="minorHAnsi"/>
                <w:sz w:val="22"/>
                <w:szCs w:val="22"/>
                <w:lang w:eastAsia="sk-SK"/>
              </w:rPr>
            </w:pPr>
            <w:r w:rsidRPr="00C76122">
              <w:rPr>
                <w:rFonts w:cstheme="minorHAnsi"/>
                <w:sz w:val="22"/>
                <w:szCs w:val="22"/>
                <w:lang w:eastAsia="sk-SK"/>
              </w:rPr>
              <w:t xml:space="preserve"> </w:t>
            </w:r>
            <w:r w:rsidR="007209AB" w:rsidRPr="00C76122">
              <w:rPr>
                <w:rFonts w:cstheme="minorHAnsi"/>
                <w:sz w:val="22"/>
                <w:szCs w:val="22"/>
                <w:lang w:eastAsia="sk-SK"/>
              </w:rPr>
              <w:t xml:space="preserve">IV. </w:t>
            </w:r>
          </w:p>
        </w:tc>
        <w:tc>
          <w:tcPr>
            <w:tcW w:w="3285" w:type="dxa"/>
            <w:tcBorders>
              <w:top w:val="single" w:sz="4" w:space="0" w:color="000000"/>
              <w:left w:val="single" w:sz="4" w:space="0" w:color="000000"/>
              <w:bottom w:val="single" w:sz="4" w:space="0" w:color="000000"/>
              <w:right w:val="single" w:sz="4" w:space="0" w:color="000000"/>
            </w:tcBorders>
            <w:hideMark/>
          </w:tcPr>
          <w:p w:rsidR="007209AB" w:rsidRPr="00C76122" w:rsidRDefault="00644F98">
            <w:pPr>
              <w:spacing w:line="256" w:lineRule="auto"/>
              <w:rPr>
                <w:rFonts w:cstheme="minorHAnsi"/>
                <w:sz w:val="22"/>
                <w:szCs w:val="22"/>
                <w:lang w:eastAsia="sk-SK"/>
              </w:rPr>
            </w:pPr>
            <w:r w:rsidRPr="00C76122">
              <w:rPr>
                <w:rFonts w:cstheme="minorHAnsi"/>
                <w:sz w:val="22"/>
                <w:szCs w:val="22"/>
                <w:lang w:eastAsia="sk-SK"/>
              </w:rPr>
              <w:t xml:space="preserve">Mária </w:t>
            </w:r>
            <w:proofErr w:type="spellStart"/>
            <w:r w:rsidRPr="00C76122">
              <w:rPr>
                <w:rFonts w:cstheme="minorHAnsi"/>
                <w:sz w:val="22"/>
                <w:szCs w:val="22"/>
                <w:lang w:eastAsia="sk-SK"/>
              </w:rPr>
              <w:t>Raczká</w:t>
            </w:r>
            <w:proofErr w:type="spellEnd"/>
          </w:p>
        </w:tc>
        <w:tc>
          <w:tcPr>
            <w:tcW w:w="1578" w:type="dxa"/>
            <w:tcBorders>
              <w:top w:val="single" w:sz="4" w:space="0" w:color="000000"/>
              <w:left w:val="single" w:sz="4" w:space="0" w:color="000000"/>
              <w:bottom w:val="single" w:sz="4" w:space="0" w:color="000000"/>
              <w:right w:val="single" w:sz="4" w:space="0" w:color="000000"/>
            </w:tcBorders>
            <w:hideMark/>
          </w:tcPr>
          <w:p w:rsidR="007209AB" w:rsidRPr="00C76122" w:rsidRDefault="007209AB">
            <w:pPr>
              <w:spacing w:line="256" w:lineRule="auto"/>
              <w:rPr>
                <w:rFonts w:cstheme="minorHAnsi"/>
                <w:sz w:val="22"/>
                <w:szCs w:val="22"/>
                <w:lang w:eastAsia="sk-SK"/>
              </w:rPr>
            </w:pPr>
            <w:r w:rsidRPr="00C76122">
              <w:rPr>
                <w:rFonts w:cstheme="minorHAnsi"/>
                <w:sz w:val="22"/>
                <w:szCs w:val="22"/>
                <w:lang w:eastAsia="sk-SK"/>
              </w:rPr>
              <w:t xml:space="preserve">           2. A </w:t>
            </w:r>
          </w:p>
        </w:tc>
        <w:tc>
          <w:tcPr>
            <w:tcW w:w="3297" w:type="dxa"/>
            <w:tcBorders>
              <w:top w:val="single" w:sz="4" w:space="0" w:color="000000"/>
              <w:left w:val="single" w:sz="4" w:space="0" w:color="000000"/>
              <w:bottom w:val="single" w:sz="4" w:space="0" w:color="000000"/>
              <w:right w:val="single" w:sz="4" w:space="0" w:color="000000"/>
            </w:tcBorders>
            <w:hideMark/>
          </w:tcPr>
          <w:p w:rsidR="007209AB" w:rsidRPr="00C76122" w:rsidRDefault="007209AB">
            <w:pPr>
              <w:spacing w:line="256" w:lineRule="auto"/>
              <w:rPr>
                <w:rFonts w:cstheme="minorHAnsi"/>
                <w:sz w:val="22"/>
                <w:szCs w:val="22"/>
                <w:lang w:eastAsia="sk-SK"/>
              </w:rPr>
            </w:pPr>
            <w:r w:rsidRPr="00C76122">
              <w:rPr>
                <w:rFonts w:cstheme="minorHAnsi"/>
                <w:sz w:val="22"/>
                <w:szCs w:val="22"/>
                <w:lang w:eastAsia="sk-SK"/>
              </w:rPr>
              <w:t>2. A +  2.C</w:t>
            </w:r>
          </w:p>
        </w:tc>
      </w:tr>
      <w:tr w:rsidR="007209AB" w:rsidRPr="00C76122" w:rsidTr="007209AB">
        <w:trPr>
          <w:trHeight w:val="218"/>
        </w:trPr>
        <w:tc>
          <w:tcPr>
            <w:tcW w:w="1425" w:type="dxa"/>
            <w:tcBorders>
              <w:top w:val="single" w:sz="4" w:space="0" w:color="000000"/>
              <w:left w:val="single" w:sz="4" w:space="0" w:color="000000"/>
              <w:bottom w:val="single" w:sz="4" w:space="0" w:color="000000"/>
              <w:right w:val="single" w:sz="4" w:space="0" w:color="000000"/>
            </w:tcBorders>
            <w:hideMark/>
          </w:tcPr>
          <w:p w:rsidR="007209AB" w:rsidRPr="00C76122" w:rsidRDefault="00644F98" w:rsidP="00644F98">
            <w:pPr>
              <w:spacing w:line="256" w:lineRule="auto"/>
              <w:ind w:right="22"/>
              <w:rPr>
                <w:rFonts w:cstheme="minorHAnsi"/>
                <w:sz w:val="22"/>
                <w:szCs w:val="22"/>
                <w:lang w:eastAsia="sk-SK"/>
              </w:rPr>
            </w:pPr>
            <w:r w:rsidRPr="00C76122">
              <w:rPr>
                <w:rFonts w:cstheme="minorHAnsi"/>
                <w:sz w:val="22"/>
                <w:szCs w:val="22"/>
                <w:lang w:eastAsia="sk-SK"/>
              </w:rPr>
              <w:t xml:space="preserve">  </w:t>
            </w:r>
            <w:r w:rsidR="007209AB" w:rsidRPr="00C76122">
              <w:rPr>
                <w:rFonts w:cstheme="minorHAnsi"/>
                <w:sz w:val="22"/>
                <w:szCs w:val="22"/>
                <w:lang w:eastAsia="sk-SK"/>
              </w:rPr>
              <w:t xml:space="preserve">V. </w:t>
            </w:r>
          </w:p>
        </w:tc>
        <w:tc>
          <w:tcPr>
            <w:tcW w:w="3285" w:type="dxa"/>
            <w:tcBorders>
              <w:top w:val="single" w:sz="4" w:space="0" w:color="000000"/>
              <w:left w:val="single" w:sz="4" w:space="0" w:color="000000"/>
              <w:bottom w:val="single" w:sz="4" w:space="0" w:color="000000"/>
              <w:right w:val="single" w:sz="4" w:space="0" w:color="000000"/>
            </w:tcBorders>
            <w:hideMark/>
          </w:tcPr>
          <w:p w:rsidR="007209AB" w:rsidRPr="00C76122" w:rsidRDefault="00644F98">
            <w:pPr>
              <w:spacing w:line="256" w:lineRule="auto"/>
              <w:rPr>
                <w:rFonts w:cstheme="minorHAnsi"/>
                <w:sz w:val="22"/>
                <w:szCs w:val="22"/>
                <w:lang w:eastAsia="sk-SK"/>
              </w:rPr>
            </w:pPr>
            <w:r w:rsidRPr="00C76122">
              <w:rPr>
                <w:rFonts w:cstheme="minorHAnsi"/>
                <w:sz w:val="22"/>
                <w:szCs w:val="22"/>
                <w:lang w:eastAsia="sk-SK"/>
              </w:rPr>
              <w:t xml:space="preserve">Mgr. Alžbeta </w:t>
            </w:r>
            <w:proofErr w:type="spellStart"/>
            <w:r w:rsidRPr="00C76122">
              <w:rPr>
                <w:rFonts w:cstheme="minorHAnsi"/>
                <w:sz w:val="22"/>
                <w:szCs w:val="22"/>
                <w:lang w:eastAsia="sk-SK"/>
              </w:rPr>
              <w:t>Szokeová</w:t>
            </w:r>
            <w:proofErr w:type="spellEnd"/>
          </w:p>
        </w:tc>
        <w:tc>
          <w:tcPr>
            <w:tcW w:w="1578" w:type="dxa"/>
            <w:tcBorders>
              <w:top w:val="single" w:sz="4" w:space="0" w:color="000000"/>
              <w:left w:val="single" w:sz="4" w:space="0" w:color="000000"/>
              <w:bottom w:val="single" w:sz="4" w:space="0" w:color="000000"/>
              <w:right w:val="single" w:sz="4" w:space="0" w:color="000000"/>
            </w:tcBorders>
            <w:hideMark/>
          </w:tcPr>
          <w:p w:rsidR="007209AB" w:rsidRPr="00C76122" w:rsidRDefault="007209AB">
            <w:pPr>
              <w:spacing w:line="256" w:lineRule="auto"/>
              <w:ind w:right="28"/>
              <w:rPr>
                <w:rFonts w:cstheme="minorHAnsi"/>
                <w:sz w:val="22"/>
                <w:szCs w:val="22"/>
                <w:lang w:eastAsia="sk-SK"/>
              </w:rPr>
            </w:pPr>
            <w:r w:rsidRPr="00C76122">
              <w:rPr>
                <w:rFonts w:cstheme="minorHAnsi"/>
                <w:sz w:val="22"/>
                <w:szCs w:val="22"/>
                <w:lang w:eastAsia="sk-SK"/>
              </w:rPr>
              <w:t xml:space="preserve">           2. B</w:t>
            </w:r>
          </w:p>
        </w:tc>
        <w:tc>
          <w:tcPr>
            <w:tcW w:w="3297" w:type="dxa"/>
            <w:tcBorders>
              <w:top w:val="single" w:sz="4" w:space="0" w:color="000000"/>
              <w:left w:val="single" w:sz="4" w:space="0" w:color="000000"/>
              <w:bottom w:val="single" w:sz="4" w:space="0" w:color="000000"/>
              <w:right w:val="single" w:sz="4" w:space="0" w:color="000000"/>
            </w:tcBorders>
            <w:hideMark/>
          </w:tcPr>
          <w:p w:rsidR="007209AB" w:rsidRPr="00C76122" w:rsidRDefault="007209AB">
            <w:pPr>
              <w:spacing w:line="256" w:lineRule="auto"/>
              <w:rPr>
                <w:rFonts w:cstheme="minorHAnsi"/>
                <w:sz w:val="22"/>
                <w:szCs w:val="22"/>
                <w:lang w:eastAsia="sk-SK"/>
              </w:rPr>
            </w:pPr>
            <w:r w:rsidRPr="00C76122">
              <w:rPr>
                <w:rFonts w:cstheme="minorHAnsi"/>
                <w:sz w:val="22"/>
                <w:szCs w:val="22"/>
                <w:lang w:eastAsia="sk-SK"/>
              </w:rPr>
              <w:t>2. B +  2.C</w:t>
            </w:r>
          </w:p>
        </w:tc>
      </w:tr>
      <w:tr w:rsidR="007209AB" w:rsidRPr="00C76122" w:rsidTr="007209AB">
        <w:trPr>
          <w:trHeight w:val="219"/>
        </w:trPr>
        <w:tc>
          <w:tcPr>
            <w:tcW w:w="1425" w:type="dxa"/>
            <w:tcBorders>
              <w:top w:val="single" w:sz="4" w:space="0" w:color="000000"/>
              <w:left w:val="single" w:sz="4" w:space="0" w:color="auto"/>
              <w:bottom w:val="single" w:sz="4" w:space="0" w:color="000000"/>
              <w:right w:val="single" w:sz="4" w:space="0" w:color="000000"/>
            </w:tcBorders>
            <w:hideMark/>
          </w:tcPr>
          <w:p w:rsidR="007209AB" w:rsidRPr="00C76122" w:rsidRDefault="00644F98" w:rsidP="00644F98">
            <w:pPr>
              <w:spacing w:line="256" w:lineRule="auto"/>
              <w:ind w:right="20"/>
              <w:rPr>
                <w:rFonts w:cstheme="minorHAnsi"/>
                <w:sz w:val="22"/>
                <w:szCs w:val="22"/>
                <w:lang w:eastAsia="sk-SK"/>
              </w:rPr>
            </w:pPr>
            <w:r w:rsidRPr="00C76122">
              <w:rPr>
                <w:rFonts w:cstheme="minorHAnsi"/>
                <w:sz w:val="22"/>
                <w:szCs w:val="22"/>
                <w:lang w:eastAsia="sk-SK"/>
              </w:rPr>
              <w:t xml:space="preserve"> </w:t>
            </w:r>
            <w:r w:rsidR="007209AB" w:rsidRPr="00C76122">
              <w:rPr>
                <w:rFonts w:cstheme="minorHAnsi"/>
                <w:sz w:val="22"/>
                <w:szCs w:val="22"/>
                <w:lang w:eastAsia="sk-SK"/>
              </w:rPr>
              <w:t xml:space="preserve">VI. </w:t>
            </w:r>
          </w:p>
        </w:tc>
        <w:tc>
          <w:tcPr>
            <w:tcW w:w="3285" w:type="dxa"/>
            <w:tcBorders>
              <w:top w:val="single" w:sz="4" w:space="0" w:color="000000"/>
              <w:left w:val="single" w:sz="4" w:space="0" w:color="000000"/>
              <w:bottom w:val="single" w:sz="4" w:space="0" w:color="000000"/>
              <w:right w:val="single" w:sz="4" w:space="0" w:color="000000"/>
            </w:tcBorders>
            <w:hideMark/>
          </w:tcPr>
          <w:p w:rsidR="007209AB" w:rsidRPr="00C76122" w:rsidRDefault="00644F98">
            <w:pPr>
              <w:spacing w:line="256" w:lineRule="auto"/>
              <w:ind w:left="2"/>
              <w:rPr>
                <w:rFonts w:cstheme="minorHAnsi"/>
                <w:sz w:val="22"/>
                <w:szCs w:val="22"/>
                <w:lang w:eastAsia="sk-SK"/>
              </w:rPr>
            </w:pPr>
            <w:r w:rsidRPr="00C76122">
              <w:rPr>
                <w:rFonts w:cstheme="minorHAnsi"/>
                <w:sz w:val="22"/>
                <w:szCs w:val="22"/>
                <w:lang w:eastAsia="sk-SK"/>
              </w:rPr>
              <w:t xml:space="preserve">Iveta </w:t>
            </w:r>
            <w:proofErr w:type="spellStart"/>
            <w:r w:rsidRPr="00C76122">
              <w:rPr>
                <w:rFonts w:cstheme="minorHAnsi"/>
                <w:sz w:val="22"/>
                <w:szCs w:val="22"/>
                <w:lang w:eastAsia="sk-SK"/>
              </w:rPr>
              <w:t>Horková</w:t>
            </w:r>
            <w:proofErr w:type="spellEnd"/>
          </w:p>
        </w:tc>
        <w:tc>
          <w:tcPr>
            <w:tcW w:w="1578" w:type="dxa"/>
            <w:tcBorders>
              <w:top w:val="single" w:sz="4" w:space="0" w:color="000000"/>
              <w:left w:val="single" w:sz="4" w:space="0" w:color="000000"/>
              <w:bottom w:val="single" w:sz="4" w:space="0" w:color="000000"/>
              <w:right w:val="single" w:sz="4" w:space="0" w:color="000000"/>
            </w:tcBorders>
            <w:hideMark/>
          </w:tcPr>
          <w:p w:rsidR="007209AB" w:rsidRPr="00C76122" w:rsidRDefault="00644F98">
            <w:pPr>
              <w:spacing w:line="256" w:lineRule="auto"/>
              <w:ind w:right="28"/>
              <w:rPr>
                <w:rFonts w:cstheme="minorHAnsi"/>
                <w:sz w:val="22"/>
                <w:szCs w:val="22"/>
                <w:lang w:eastAsia="sk-SK"/>
              </w:rPr>
            </w:pPr>
            <w:r w:rsidRPr="00C76122">
              <w:rPr>
                <w:rFonts w:cstheme="minorHAnsi"/>
                <w:sz w:val="22"/>
                <w:szCs w:val="22"/>
                <w:lang w:eastAsia="sk-SK"/>
              </w:rPr>
              <w:t xml:space="preserve">    Herňa ŠKD</w:t>
            </w:r>
          </w:p>
        </w:tc>
        <w:tc>
          <w:tcPr>
            <w:tcW w:w="3297" w:type="dxa"/>
            <w:tcBorders>
              <w:top w:val="single" w:sz="4" w:space="0" w:color="000000"/>
              <w:left w:val="single" w:sz="4" w:space="0" w:color="000000"/>
              <w:bottom w:val="single" w:sz="4" w:space="0" w:color="000000"/>
              <w:right w:val="single" w:sz="4" w:space="0" w:color="000000"/>
            </w:tcBorders>
            <w:hideMark/>
          </w:tcPr>
          <w:p w:rsidR="007209AB" w:rsidRPr="00C76122" w:rsidRDefault="00644F98">
            <w:pPr>
              <w:spacing w:line="256" w:lineRule="auto"/>
              <w:rPr>
                <w:rFonts w:cstheme="minorHAnsi"/>
                <w:sz w:val="22"/>
                <w:szCs w:val="22"/>
                <w:lang w:eastAsia="sk-SK"/>
              </w:rPr>
            </w:pPr>
            <w:r w:rsidRPr="00C76122">
              <w:rPr>
                <w:rFonts w:cstheme="minorHAnsi"/>
                <w:sz w:val="22"/>
                <w:szCs w:val="22"/>
                <w:lang w:eastAsia="sk-SK"/>
              </w:rPr>
              <w:t>3. A + 3. C</w:t>
            </w:r>
            <w:r w:rsidR="006A5C2E">
              <w:rPr>
                <w:rFonts w:cstheme="minorHAnsi"/>
                <w:sz w:val="22"/>
                <w:szCs w:val="22"/>
                <w:lang w:eastAsia="sk-SK"/>
              </w:rPr>
              <w:t xml:space="preserve"> </w:t>
            </w:r>
            <w:r w:rsidRPr="00C76122">
              <w:rPr>
                <w:rFonts w:cstheme="minorHAnsi"/>
                <w:sz w:val="22"/>
                <w:szCs w:val="22"/>
                <w:lang w:eastAsia="sk-SK"/>
              </w:rPr>
              <w:t>+ 5.A</w:t>
            </w:r>
          </w:p>
        </w:tc>
      </w:tr>
      <w:tr w:rsidR="007209AB" w:rsidRPr="00C76122" w:rsidTr="007209AB">
        <w:trPr>
          <w:trHeight w:val="219"/>
        </w:trPr>
        <w:tc>
          <w:tcPr>
            <w:tcW w:w="1425" w:type="dxa"/>
            <w:tcBorders>
              <w:top w:val="single" w:sz="4" w:space="0" w:color="000000"/>
              <w:left w:val="single" w:sz="4" w:space="0" w:color="auto"/>
              <w:bottom w:val="single" w:sz="4" w:space="0" w:color="000000"/>
              <w:right w:val="single" w:sz="4" w:space="0" w:color="000000"/>
            </w:tcBorders>
            <w:hideMark/>
          </w:tcPr>
          <w:p w:rsidR="007209AB" w:rsidRPr="00C76122" w:rsidRDefault="007209AB">
            <w:pPr>
              <w:spacing w:line="256" w:lineRule="auto"/>
              <w:ind w:right="20"/>
              <w:rPr>
                <w:rFonts w:cstheme="minorHAnsi"/>
                <w:sz w:val="22"/>
                <w:szCs w:val="22"/>
                <w:lang w:eastAsia="sk-SK"/>
              </w:rPr>
            </w:pPr>
            <w:r w:rsidRPr="00C76122">
              <w:rPr>
                <w:rFonts w:cstheme="minorHAnsi"/>
                <w:sz w:val="22"/>
                <w:szCs w:val="22"/>
                <w:lang w:eastAsia="sk-SK"/>
              </w:rPr>
              <w:t xml:space="preserve"> VII.</w:t>
            </w:r>
          </w:p>
        </w:tc>
        <w:tc>
          <w:tcPr>
            <w:tcW w:w="3285" w:type="dxa"/>
            <w:tcBorders>
              <w:top w:val="single" w:sz="4" w:space="0" w:color="000000"/>
              <w:left w:val="single" w:sz="4" w:space="0" w:color="000000"/>
              <w:bottom w:val="single" w:sz="4" w:space="0" w:color="000000"/>
              <w:right w:val="single" w:sz="4" w:space="0" w:color="000000"/>
            </w:tcBorders>
            <w:hideMark/>
          </w:tcPr>
          <w:p w:rsidR="007209AB" w:rsidRPr="00C76122" w:rsidRDefault="00644F98">
            <w:pPr>
              <w:spacing w:line="256" w:lineRule="auto"/>
              <w:ind w:left="2"/>
              <w:rPr>
                <w:rFonts w:cstheme="minorHAnsi"/>
                <w:sz w:val="22"/>
                <w:szCs w:val="22"/>
                <w:lang w:eastAsia="sk-SK"/>
              </w:rPr>
            </w:pPr>
            <w:r w:rsidRPr="00C76122">
              <w:rPr>
                <w:rFonts w:cstheme="minorHAnsi"/>
                <w:sz w:val="22"/>
                <w:szCs w:val="22"/>
                <w:lang w:eastAsia="sk-SK"/>
              </w:rPr>
              <w:t>Mgr.</w:t>
            </w:r>
            <w:r w:rsidR="00491633" w:rsidRPr="00C76122">
              <w:rPr>
                <w:rFonts w:cstheme="minorHAnsi"/>
                <w:sz w:val="22"/>
                <w:szCs w:val="22"/>
                <w:lang w:eastAsia="sk-SK"/>
              </w:rPr>
              <w:t xml:space="preserve"> Sylvia Michalová</w:t>
            </w:r>
          </w:p>
        </w:tc>
        <w:tc>
          <w:tcPr>
            <w:tcW w:w="1578" w:type="dxa"/>
            <w:tcBorders>
              <w:top w:val="single" w:sz="4" w:space="0" w:color="000000"/>
              <w:left w:val="single" w:sz="4" w:space="0" w:color="000000"/>
              <w:bottom w:val="single" w:sz="4" w:space="0" w:color="000000"/>
              <w:right w:val="single" w:sz="4" w:space="0" w:color="000000"/>
            </w:tcBorders>
            <w:hideMark/>
          </w:tcPr>
          <w:p w:rsidR="007209AB" w:rsidRPr="00C76122" w:rsidRDefault="007209AB">
            <w:pPr>
              <w:spacing w:line="256" w:lineRule="auto"/>
              <w:ind w:right="28"/>
              <w:rPr>
                <w:rFonts w:cstheme="minorHAnsi"/>
                <w:sz w:val="22"/>
                <w:szCs w:val="22"/>
                <w:lang w:eastAsia="sk-SK"/>
              </w:rPr>
            </w:pPr>
            <w:r w:rsidRPr="00C76122">
              <w:rPr>
                <w:rFonts w:cstheme="minorHAnsi"/>
                <w:sz w:val="22"/>
                <w:szCs w:val="22"/>
                <w:lang w:eastAsia="sk-SK"/>
              </w:rPr>
              <w:t xml:space="preserve">           3. C</w:t>
            </w:r>
          </w:p>
        </w:tc>
        <w:tc>
          <w:tcPr>
            <w:tcW w:w="3297" w:type="dxa"/>
            <w:tcBorders>
              <w:top w:val="single" w:sz="4" w:space="0" w:color="000000"/>
              <w:left w:val="single" w:sz="4" w:space="0" w:color="000000"/>
              <w:bottom w:val="single" w:sz="4" w:space="0" w:color="000000"/>
              <w:right w:val="single" w:sz="4" w:space="0" w:color="000000"/>
            </w:tcBorders>
            <w:hideMark/>
          </w:tcPr>
          <w:p w:rsidR="007209AB" w:rsidRPr="00C76122" w:rsidRDefault="00491633">
            <w:pPr>
              <w:spacing w:line="256" w:lineRule="auto"/>
              <w:rPr>
                <w:rFonts w:cstheme="minorHAnsi"/>
                <w:sz w:val="22"/>
                <w:szCs w:val="22"/>
                <w:lang w:eastAsia="sk-SK"/>
              </w:rPr>
            </w:pPr>
            <w:r w:rsidRPr="00C76122">
              <w:rPr>
                <w:rFonts w:cstheme="minorHAnsi"/>
                <w:sz w:val="22"/>
                <w:szCs w:val="22"/>
                <w:lang w:eastAsia="sk-SK"/>
              </w:rPr>
              <w:t>3. B + 3. C</w:t>
            </w:r>
          </w:p>
        </w:tc>
      </w:tr>
      <w:tr w:rsidR="007209AB" w:rsidRPr="00C76122" w:rsidTr="007209AB">
        <w:trPr>
          <w:trHeight w:val="219"/>
        </w:trPr>
        <w:tc>
          <w:tcPr>
            <w:tcW w:w="1425" w:type="dxa"/>
            <w:tcBorders>
              <w:top w:val="single" w:sz="4" w:space="0" w:color="000000"/>
              <w:left w:val="single" w:sz="4" w:space="0" w:color="auto"/>
              <w:bottom w:val="single" w:sz="4" w:space="0" w:color="000000"/>
              <w:right w:val="single" w:sz="4" w:space="0" w:color="000000"/>
            </w:tcBorders>
            <w:hideMark/>
          </w:tcPr>
          <w:p w:rsidR="007209AB" w:rsidRPr="00C76122" w:rsidRDefault="007209AB">
            <w:pPr>
              <w:spacing w:line="256" w:lineRule="auto"/>
              <w:ind w:right="20"/>
              <w:rPr>
                <w:rFonts w:cstheme="minorHAnsi"/>
                <w:sz w:val="22"/>
                <w:szCs w:val="22"/>
                <w:lang w:eastAsia="sk-SK"/>
              </w:rPr>
            </w:pPr>
            <w:r w:rsidRPr="00C76122">
              <w:rPr>
                <w:rFonts w:cstheme="minorHAnsi"/>
                <w:sz w:val="22"/>
                <w:szCs w:val="22"/>
                <w:lang w:eastAsia="sk-SK"/>
              </w:rPr>
              <w:t xml:space="preserve"> VIII.</w:t>
            </w:r>
          </w:p>
        </w:tc>
        <w:tc>
          <w:tcPr>
            <w:tcW w:w="3285" w:type="dxa"/>
            <w:tcBorders>
              <w:top w:val="single" w:sz="4" w:space="0" w:color="000000"/>
              <w:left w:val="single" w:sz="4" w:space="0" w:color="000000"/>
              <w:bottom w:val="single" w:sz="4" w:space="0" w:color="000000"/>
              <w:right w:val="single" w:sz="4" w:space="0" w:color="000000"/>
            </w:tcBorders>
            <w:hideMark/>
          </w:tcPr>
          <w:p w:rsidR="007209AB" w:rsidRPr="00C76122" w:rsidRDefault="00644F98">
            <w:pPr>
              <w:spacing w:line="256" w:lineRule="auto"/>
              <w:ind w:left="2"/>
              <w:rPr>
                <w:rFonts w:cstheme="minorHAnsi"/>
                <w:sz w:val="22"/>
                <w:szCs w:val="22"/>
                <w:lang w:eastAsia="sk-SK"/>
              </w:rPr>
            </w:pPr>
            <w:r w:rsidRPr="00C76122">
              <w:rPr>
                <w:rFonts w:cstheme="minorHAnsi"/>
                <w:sz w:val="22"/>
                <w:szCs w:val="22"/>
                <w:lang w:eastAsia="sk-SK"/>
              </w:rPr>
              <w:t xml:space="preserve">Martina </w:t>
            </w:r>
            <w:proofErr w:type="spellStart"/>
            <w:r w:rsidRPr="00C76122">
              <w:rPr>
                <w:rFonts w:cstheme="minorHAnsi"/>
                <w:sz w:val="22"/>
                <w:szCs w:val="22"/>
                <w:lang w:eastAsia="sk-SK"/>
              </w:rPr>
              <w:t>Grujbárová</w:t>
            </w:r>
            <w:proofErr w:type="spellEnd"/>
          </w:p>
        </w:tc>
        <w:tc>
          <w:tcPr>
            <w:tcW w:w="1578" w:type="dxa"/>
            <w:tcBorders>
              <w:top w:val="single" w:sz="4" w:space="0" w:color="000000"/>
              <w:left w:val="single" w:sz="4" w:space="0" w:color="000000"/>
              <w:bottom w:val="single" w:sz="4" w:space="0" w:color="000000"/>
              <w:right w:val="single" w:sz="4" w:space="0" w:color="000000"/>
            </w:tcBorders>
            <w:hideMark/>
          </w:tcPr>
          <w:p w:rsidR="007209AB" w:rsidRPr="00C76122" w:rsidRDefault="00644F98">
            <w:pPr>
              <w:spacing w:line="256" w:lineRule="auto"/>
              <w:ind w:right="28"/>
              <w:rPr>
                <w:rFonts w:cstheme="minorHAnsi"/>
                <w:sz w:val="22"/>
                <w:szCs w:val="22"/>
                <w:lang w:eastAsia="sk-SK"/>
              </w:rPr>
            </w:pPr>
            <w:r w:rsidRPr="00C76122">
              <w:rPr>
                <w:rFonts w:cstheme="minorHAnsi"/>
                <w:sz w:val="22"/>
                <w:szCs w:val="22"/>
                <w:lang w:eastAsia="sk-SK"/>
              </w:rPr>
              <w:t xml:space="preserve">           4. A</w:t>
            </w:r>
            <w:r w:rsidR="007209AB" w:rsidRPr="00C76122">
              <w:rPr>
                <w:rFonts w:cstheme="minorHAnsi"/>
                <w:sz w:val="22"/>
                <w:szCs w:val="22"/>
                <w:lang w:eastAsia="sk-SK"/>
              </w:rPr>
              <w:t xml:space="preserve">  </w:t>
            </w:r>
          </w:p>
        </w:tc>
        <w:tc>
          <w:tcPr>
            <w:tcW w:w="3297" w:type="dxa"/>
            <w:tcBorders>
              <w:top w:val="single" w:sz="4" w:space="0" w:color="000000"/>
              <w:left w:val="single" w:sz="4" w:space="0" w:color="000000"/>
              <w:bottom w:val="single" w:sz="4" w:space="0" w:color="000000"/>
              <w:right w:val="single" w:sz="4" w:space="0" w:color="000000"/>
            </w:tcBorders>
            <w:hideMark/>
          </w:tcPr>
          <w:p w:rsidR="007209AB" w:rsidRPr="00C76122" w:rsidRDefault="007209AB">
            <w:pPr>
              <w:spacing w:line="256" w:lineRule="auto"/>
              <w:rPr>
                <w:rFonts w:cstheme="minorHAnsi"/>
                <w:sz w:val="22"/>
                <w:szCs w:val="22"/>
                <w:lang w:eastAsia="sk-SK"/>
              </w:rPr>
            </w:pPr>
            <w:r w:rsidRPr="00C76122">
              <w:rPr>
                <w:rFonts w:cstheme="minorHAnsi"/>
                <w:sz w:val="22"/>
                <w:szCs w:val="22"/>
                <w:lang w:eastAsia="sk-SK"/>
              </w:rPr>
              <w:t>4.</w:t>
            </w:r>
            <w:r w:rsidR="00644F98" w:rsidRPr="00C76122">
              <w:rPr>
                <w:rFonts w:cstheme="minorHAnsi"/>
                <w:sz w:val="22"/>
                <w:szCs w:val="22"/>
                <w:lang w:eastAsia="sk-SK"/>
              </w:rPr>
              <w:t xml:space="preserve"> A + 4.D</w:t>
            </w:r>
          </w:p>
        </w:tc>
      </w:tr>
      <w:tr w:rsidR="007209AB" w:rsidRPr="00C76122" w:rsidTr="007209AB">
        <w:trPr>
          <w:trHeight w:val="219"/>
        </w:trPr>
        <w:tc>
          <w:tcPr>
            <w:tcW w:w="1425" w:type="dxa"/>
            <w:tcBorders>
              <w:top w:val="single" w:sz="4" w:space="0" w:color="000000"/>
              <w:left w:val="single" w:sz="4" w:space="0" w:color="auto"/>
              <w:bottom w:val="single" w:sz="4" w:space="0" w:color="000000"/>
              <w:right w:val="single" w:sz="4" w:space="0" w:color="000000"/>
            </w:tcBorders>
            <w:hideMark/>
          </w:tcPr>
          <w:p w:rsidR="007209AB" w:rsidRPr="00C76122" w:rsidRDefault="007209AB">
            <w:pPr>
              <w:spacing w:line="256" w:lineRule="auto"/>
              <w:ind w:right="20"/>
              <w:rPr>
                <w:rFonts w:cstheme="minorHAnsi"/>
                <w:sz w:val="22"/>
                <w:szCs w:val="22"/>
                <w:lang w:eastAsia="sk-SK"/>
              </w:rPr>
            </w:pPr>
            <w:r w:rsidRPr="00C76122">
              <w:rPr>
                <w:rFonts w:cstheme="minorHAnsi"/>
                <w:sz w:val="22"/>
                <w:szCs w:val="22"/>
                <w:lang w:eastAsia="sk-SK"/>
              </w:rPr>
              <w:t xml:space="preserve"> IX.</w:t>
            </w:r>
          </w:p>
        </w:tc>
        <w:tc>
          <w:tcPr>
            <w:tcW w:w="3285" w:type="dxa"/>
            <w:tcBorders>
              <w:top w:val="single" w:sz="4" w:space="0" w:color="000000"/>
              <w:left w:val="single" w:sz="4" w:space="0" w:color="000000"/>
              <w:bottom w:val="single" w:sz="4" w:space="0" w:color="000000"/>
              <w:right w:val="single" w:sz="4" w:space="0" w:color="000000"/>
            </w:tcBorders>
            <w:hideMark/>
          </w:tcPr>
          <w:p w:rsidR="007209AB" w:rsidRPr="00C76122" w:rsidRDefault="00ED6A89">
            <w:pPr>
              <w:spacing w:line="256" w:lineRule="auto"/>
              <w:ind w:left="2"/>
              <w:rPr>
                <w:rFonts w:cstheme="minorHAnsi"/>
                <w:sz w:val="22"/>
                <w:szCs w:val="22"/>
                <w:lang w:eastAsia="sk-SK"/>
              </w:rPr>
            </w:pPr>
            <w:r>
              <w:rPr>
                <w:rFonts w:cstheme="minorHAnsi"/>
                <w:sz w:val="22"/>
                <w:szCs w:val="22"/>
                <w:lang w:eastAsia="sk-SK"/>
              </w:rPr>
              <w:t xml:space="preserve">Mgr. Simona </w:t>
            </w:r>
            <w:proofErr w:type="spellStart"/>
            <w:r>
              <w:rPr>
                <w:rFonts w:cstheme="minorHAnsi"/>
                <w:sz w:val="22"/>
                <w:szCs w:val="22"/>
                <w:lang w:eastAsia="sk-SK"/>
              </w:rPr>
              <w:t>Borisová</w:t>
            </w:r>
            <w:proofErr w:type="spellEnd"/>
          </w:p>
        </w:tc>
        <w:tc>
          <w:tcPr>
            <w:tcW w:w="1578" w:type="dxa"/>
            <w:tcBorders>
              <w:top w:val="single" w:sz="4" w:space="0" w:color="000000"/>
              <w:left w:val="single" w:sz="4" w:space="0" w:color="000000"/>
              <w:bottom w:val="single" w:sz="4" w:space="0" w:color="000000"/>
              <w:right w:val="single" w:sz="4" w:space="0" w:color="000000"/>
            </w:tcBorders>
            <w:hideMark/>
          </w:tcPr>
          <w:p w:rsidR="007209AB" w:rsidRPr="00C76122" w:rsidRDefault="00644F98">
            <w:pPr>
              <w:spacing w:line="256" w:lineRule="auto"/>
              <w:ind w:right="28"/>
              <w:rPr>
                <w:rFonts w:cstheme="minorHAnsi"/>
                <w:sz w:val="22"/>
                <w:szCs w:val="22"/>
                <w:lang w:eastAsia="sk-SK"/>
              </w:rPr>
            </w:pPr>
            <w:r w:rsidRPr="00C76122">
              <w:rPr>
                <w:rFonts w:cstheme="minorHAnsi"/>
                <w:sz w:val="22"/>
                <w:szCs w:val="22"/>
                <w:lang w:eastAsia="sk-SK"/>
              </w:rPr>
              <w:t xml:space="preserve">          </w:t>
            </w:r>
            <w:r w:rsidR="007209AB" w:rsidRPr="00C76122">
              <w:rPr>
                <w:rFonts w:cstheme="minorHAnsi"/>
                <w:sz w:val="22"/>
                <w:szCs w:val="22"/>
                <w:lang w:eastAsia="sk-SK"/>
              </w:rPr>
              <w:t xml:space="preserve"> 4.</w:t>
            </w:r>
            <w:r w:rsidRPr="00C76122">
              <w:rPr>
                <w:rFonts w:cstheme="minorHAnsi"/>
                <w:sz w:val="22"/>
                <w:szCs w:val="22"/>
                <w:lang w:eastAsia="sk-SK"/>
              </w:rPr>
              <w:t xml:space="preserve"> </w:t>
            </w:r>
            <w:r w:rsidR="007209AB" w:rsidRPr="00C76122">
              <w:rPr>
                <w:rFonts w:cstheme="minorHAnsi"/>
                <w:sz w:val="22"/>
                <w:szCs w:val="22"/>
                <w:lang w:eastAsia="sk-SK"/>
              </w:rPr>
              <w:t>B</w:t>
            </w:r>
          </w:p>
        </w:tc>
        <w:tc>
          <w:tcPr>
            <w:tcW w:w="3297" w:type="dxa"/>
            <w:tcBorders>
              <w:top w:val="single" w:sz="4" w:space="0" w:color="000000"/>
              <w:left w:val="single" w:sz="4" w:space="0" w:color="000000"/>
              <w:bottom w:val="single" w:sz="4" w:space="0" w:color="000000"/>
              <w:right w:val="single" w:sz="4" w:space="0" w:color="000000"/>
            </w:tcBorders>
            <w:hideMark/>
          </w:tcPr>
          <w:p w:rsidR="007209AB" w:rsidRPr="00C76122" w:rsidRDefault="007209AB">
            <w:pPr>
              <w:spacing w:line="256" w:lineRule="auto"/>
              <w:rPr>
                <w:rFonts w:cstheme="minorHAnsi"/>
                <w:sz w:val="22"/>
                <w:szCs w:val="22"/>
                <w:lang w:eastAsia="sk-SK"/>
              </w:rPr>
            </w:pPr>
            <w:r w:rsidRPr="00C76122">
              <w:rPr>
                <w:rFonts w:cstheme="minorHAnsi"/>
                <w:sz w:val="22"/>
                <w:szCs w:val="22"/>
                <w:lang w:eastAsia="sk-SK"/>
              </w:rPr>
              <w:t>4</w:t>
            </w:r>
            <w:r w:rsidR="00644F98" w:rsidRPr="00C76122">
              <w:rPr>
                <w:rFonts w:cstheme="minorHAnsi"/>
                <w:sz w:val="22"/>
                <w:szCs w:val="22"/>
                <w:lang w:eastAsia="sk-SK"/>
              </w:rPr>
              <w:t>.</w:t>
            </w:r>
            <w:r w:rsidRPr="00C76122">
              <w:rPr>
                <w:rFonts w:cstheme="minorHAnsi"/>
                <w:sz w:val="22"/>
                <w:szCs w:val="22"/>
                <w:lang w:eastAsia="sk-SK"/>
              </w:rPr>
              <w:t xml:space="preserve"> B + 4.</w:t>
            </w:r>
            <w:r w:rsidR="00644F98" w:rsidRPr="00C76122">
              <w:rPr>
                <w:rFonts w:cstheme="minorHAnsi"/>
                <w:sz w:val="22"/>
                <w:szCs w:val="22"/>
                <w:lang w:eastAsia="sk-SK"/>
              </w:rPr>
              <w:t>D</w:t>
            </w:r>
            <w:r w:rsidR="006A5C2E">
              <w:rPr>
                <w:rFonts w:cstheme="minorHAnsi"/>
                <w:sz w:val="22"/>
                <w:szCs w:val="22"/>
                <w:lang w:eastAsia="sk-SK"/>
              </w:rPr>
              <w:t xml:space="preserve"> + 4.C</w:t>
            </w:r>
          </w:p>
        </w:tc>
      </w:tr>
    </w:tbl>
    <w:p w:rsidR="007209AB" w:rsidRPr="00C76122" w:rsidRDefault="007209AB" w:rsidP="007209AB">
      <w:pPr>
        <w:spacing w:after="0" w:line="256" w:lineRule="auto"/>
        <w:rPr>
          <w:rFonts w:cstheme="minorHAnsi"/>
        </w:rPr>
      </w:pPr>
      <w:r w:rsidRPr="00C76122">
        <w:rPr>
          <w:rFonts w:cstheme="minorHAnsi"/>
        </w:rPr>
        <w:t xml:space="preserve"> </w:t>
      </w:r>
    </w:p>
    <w:p w:rsidR="007209AB" w:rsidRPr="00C76122" w:rsidRDefault="00644F98" w:rsidP="007209AB">
      <w:pPr>
        <w:spacing w:after="0" w:line="256" w:lineRule="auto"/>
        <w:rPr>
          <w:rFonts w:cstheme="minorHAnsi"/>
        </w:rPr>
      </w:pPr>
      <w:r w:rsidRPr="00C76122">
        <w:rPr>
          <w:rFonts w:cstheme="minorHAnsi"/>
          <w:b/>
        </w:rPr>
        <w:t>Počet detí v ŠKD v šk. roku 2020/21</w:t>
      </w:r>
      <w:r w:rsidR="007209AB" w:rsidRPr="00C76122">
        <w:rPr>
          <w:rFonts w:cstheme="minorHAnsi"/>
          <w:b/>
        </w:rPr>
        <w:t xml:space="preserve">: </w:t>
      </w:r>
    </w:p>
    <w:p w:rsidR="007209AB" w:rsidRPr="00C76122" w:rsidRDefault="007209AB" w:rsidP="007209AB">
      <w:pPr>
        <w:spacing w:after="0" w:line="256" w:lineRule="auto"/>
        <w:rPr>
          <w:rFonts w:cstheme="minorHAnsi"/>
        </w:rPr>
      </w:pPr>
      <w:r w:rsidRPr="00C76122">
        <w:rPr>
          <w:rFonts w:cstheme="minorHAnsi"/>
          <w:b/>
        </w:rPr>
        <w:t xml:space="preserve"> </w:t>
      </w:r>
    </w:p>
    <w:tbl>
      <w:tblPr>
        <w:tblStyle w:val="TableGrid"/>
        <w:tblW w:w="8081" w:type="dxa"/>
        <w:tblInd w:w="-101" w:type="dxa"/>
        <w:tblCellMar>
          <w:top w:w="40" w:type="dxa"/>
          <w:left w:w="146" w:type="dxa"/>
          <w:right w:w="77" w:type="dxa"/>
        </w:tblCellMar>
        <w:tblLook w:val="04A0" w:firstRow="1" w:lastRow="0" w:firstColumn="1" w:lastColumn="0" w:noHBand="0" w:noVBand="1"/>
      </w:tblPr>
      <w:tblGrid>
        <w:gridCol w:w="1428"/>
        <w:gridCol w:w="1236"/>
        <w:gridCol w:w="1171"/>
        <w:gridCol w:w="64"/>
        <w:gridCol w:w="1214"/>
        <w:gridCol w:w="919"/>
        <w:gridCol w:w="211"/>
        <w:gridCol w:w="919"/>
        <w:gridCol w:w="919"/>
      </w:tblGrid>
      <w:tr w:rsidR="00ED6A89" w:rsidRPr="00C76122" w:rsidTr="00ED6A89">
        <w:trPr>
          <w:trHeight w:val="368"/>
        </w:trPr>
        <w:tc>
          <w:tcPr>
            <w:tcW w:w="1428" w:type="dxa"/>
            <w:tcBorders>
              <w:top w:val="single" w:sz="4" w:space="0" w:color="000000"/>
              <w:left w:val="single" w:sz="4" w:space="0" w:color="000000"/>
              <w:bottom w:val="single" w:sz="4" w:space="0" w:color="000000"/>
              <w:right w:val="single" w:sz="4" w:space="0" w:color="000000"/>
            </w:tcBorders>
            <w:shd w:val="clear" w:color="auto" w:fill="00FF00"/>
            <w:hideMark/>
          </w:tcPr>
          <w:p w:rsidR="00ED6A89" w:rsidRPr="00C76122" w:rsidRDefault="00ED6A89">
            <w:pPr>
              <w:spacing w:line="256" w:lineRule="auto"/>
              <w:rPr>
                <w:rFonts w:cstheme="minorHAnsi"/>
                <w:sz w:val="22"/>
                <w:szCs w:val="22"/>
                <w:lang w:eastAsia="sk-SK"/>
              </w:rPr>
            </w:pPr>
            <w:r w:rsidRPr="00C76122">
              <w:rPr>
                <w:rFonts w:cstheme="minorHAnsi"/>
                <w:b/>
                <w:sz w:val="22"/>
                <w:szCs w:val="22"/>
                <w:lang w:eastAsia="sk-SK"/>
              </w:rPr>
              <w:t xml:space="preserve">Oddelenie </w:t>
            </w:r>
          </w:p>
        </w:tc>
        <w:tc>
          <w:tcPr>
            <w:tcW w:w="1236" w:type="dxa"/>
            <w:tcBorders>
              <w:top w:val="single" w:sz="4" w:space="0" w:color="000000"/>
              <w:left w:val="single" w:sz="4" w:space="0" w:color="000000"/>
              <w:bottom w:val="single" w:sz="4" w:space="0" w:color="000000"/>
              <w:right w:val="nil"/>
            </w:tcBorders>
            <w:shd w:val="clear" w:color="auto" w:fill="00FF00"/>
          </w:tcPr>
          <w:p w:rsidR="00ED6A89" w:rsidRPr="00C76122" w:rsidRDefault="00ED6A89">
            <w:pPr>
              <w:spacing w:line="256" w:lineRule="auto"/>
              <w:rPr>
                <w:rFonts w:cstheme="minorHAnsi"/>
                <w:sz w:val="22"/>
                <w:szCs w:val="22"/>
                <w:lang w:eastAsia="sk-SK"/>
              </w:rPr>
            </w:pPr>
          </w:p>
        </w:tc>
        <w:tc>
          <w:tcPr>
            <w:tcW w:w="1171" w:type="dxa"/>
            <w:tcBorders>
              <w:top w:val="single" w:sz="4" w:space="0" w:color="000000"/>
              <w:left w:val="nil"/>
              <w:bottom w:val="single" w:sz="4" w:space="0" w:color="000000"/>
              <w:right w:val="nil"/>
            </w:tcBorders>
            <w:shd w:val="clear" w:color="auto" w:fill="00FF00"/>
          </w:tcPr>
          <w:p w:rsidR="00ED6A89" w:rsidRPr="00C76122" w:rsidRDefault="00ED6A89">
            <w:pPr>
              <w:spacing w:line="256" w:lineRule="auto"/>
              <w:ind w:right="56"/>
              <w:jc w:val="center"/>
              <w:rPr>
                <w:rFonts w:cstheme="minorHAnsi"/>
                <w:b/>
                <w:sz w:val="22"/>
                <w:szCs w:val="22"/>
                <w:lang w:eastAsia="sk-SK"/>
              </w:rPr>
            </w:pPr>
          </w:p>
        </w:tc>
        <w:tc>
          <w:tcPr>
            <w:tcW w:w="1278" w:type="dxa"/>
            <w:gridSpan w:val="2"/>
            <w:tcBorders>
              <w:top w:val="single" w:sz="4" w:space="0" w:color="000000"/>
              <w:left w:val="nil"/>
              <w:bottom w:val="single" w:sz="4" w:space="0" w:color="000000"/>
              <w:right w:val="single" w:sz="4" w:space="0" w:color="000000"/>
            </w:tcBorders>
            <w:shd w:val="clear" w:color="auto" w:fill="00FF00"/>
          </w:tcPr>
          <w:p w:rsidR="00ED6A89" w:rsidRPr="00C76122" w:rsidRDefault="00ED6A89">
            <w:pPr>
              <w:spacing w:line="256" w:lineRule="auto"/>
              <w:rPr>
                <w:rFonts w:cstheme="minorHAnsi"/>
                <w:sz w:val="22"/>
                <w:szCs w:val="22"/>
                <w:lang w:eastAsia="sk-SK"/>
              </w:rPr>
            </w:pPr>
          </w:p>
        </w:tc>
        <w:tc>
          <w:tcPr>
            <w:tcW w:w="919" w:type="dxa"/>
            <w:tcBorders>
              <w:top w:val="single" w:sz="4" w:space="0" w:color="000000"/>
              <w:left w:val="single" w:sz="4" w:space="0" w:color="000000"/>
              <w:bottom w:val="single" w:sz="4" w:space="0" w:color="000000"/>
              <w:right w:val="single" w:sz="4" w:space="0" w:color="000000"/>
            </w:tcBorders>
            <w:shd w:val="clear" w:color="auto" w:fill="00FF00"/>
          </w:tcPr>
          <w:p w:rsidR="00ED6A89" w:rsidRPr="00C76122" w:rsidRDefault="00ED6A89">
            <w:pPr>
              <w:spacing w:line="256" w:lineRule="auto"/>
              <w:ind w:right="73"/>
              <w:jc w:val="center"/>
              <w:rPr>
                <w:rFonts w:cstheme="minorHAnsi"/>
                <w:b/>
                <w:lang w:eastAsia="sk-SK"/>
              </w:rPr>
            </w:pPr>
          </w:p>
        </w:tc>
        <w:tc>
          <w:tcPr>
            <w:tcW w:w="2049" w:type="dxa"/>
            <w:gridSpan w:val="3"/>
            <w:tcBorders>
              <w:top w:val="single" w:sz="4" w:space="0" w:color="000000"/>
              <w:left w:val="single" w:sz="4" w:space="0" w:color="000000"/>
              <w:bottom w:val="single" w:sz="4" w:space="0" w:color="000000"/>
              <w:right w:val="single" w:sz="4" w:space="0" w:color="000000"/>
            </w:tcBorders>
            <w:shd w:val="clear" w:color="auto" w:fill="00FF00"/>
            <w:hideMark/>
          </w:tcPr>
          <w:p w:rsidR="00ED6A89" w:rsidRPr="00C76122" w:rsidRDefault="00ED6A89">
            <w:pPr>
              <w:spacing w:line="256" w:lineRule="auto"/>
              <w:ind w:right="73"/>
              <w:jc w:val="center"/>
              <w:rPr>
                <w:rFonts w:cstheme="minorHAnsi"/>
                <w:sz w:val="22"/>
                <w:szCs w:val="22"/>
                <w:lang w:eastAsia="sk-SK"/>
              </w:rPr>
            </w:pPr>
            <w:r w:rsidRPr="00C76122">
              <w:rPr>
                <w:rFonts w:cstheme="minorHAnsi"/>
                <w:b/>
                <w:sz w:val="22"/>
                <w:szCs w:val="22"/>
                <w:lang w:eastAsia="sk-SK"/>
              </w:rPr>
              <w:t xml:space="preserve">                        Spolu </w:t>
            </w:r>
          </w:p>
        </w:tc>
      </w:tr>
      <w:tr w:rsidR="00ED6A89" w:rsidRPr="00C76122" w:rsidTr="00E201E2">
        <w:trPr>
          <w:trHeight w:val="289"/>
        </w:trPr>
        <w:tc>
          <w:tcPr>
            <w:tcW w:w="1428" w:type="dxa"/>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left="74"/>
              <w:jc w:val="center"/>
              <w:rPr>
                <w:rFonts w:cstheme="minorHAnsi"/>
                <w:sz w:val="22"/>
                <w:szCs w:val="22"/>
                <w:lang w:eastAsia="sk-SK"/>
              </w:rPr>
            </w:pPr>
            <w:r w:rsidRPr="00C76122">
              <w:rPr>
                <w:rFonts w:cstheme="minorHAnsi"/>
                <w:sz w:val="22"/>
                <w:szCs w:val="22"/>
                <w:lang w:eastAsia="sk-SK"/>
              </w:rPr>
              <w:t xml:space="preserve">  </w:t>
            </w:r>
          </w:p>
        </w:tc>
        <w:tc>
          <w:tcPr>
            <w:tcW w:w="1236" w:type="dxa"/>
            <w:tcBorders>
              <w:top w:val="single" w:sz="4" w:space="0" w:color="000000"/>
              <w:left w:val="single" w:sz="4" w:space="0" w:color="000000"/>
              <w:bottom w:val="single" w:sz="4" w:space="0" w:color="000000"/>
              <w:right w:val="single" w:sz="4" w:space="0" w:color="000000"/>
            </w:tcBorders>
            <w:shd w:val="clear" w:color="auto" w:fill="FFC000"/>
            <w:hideMark/>
          </w:tcPr>
          <w:p w:rsidR="00ED6A89" w:rsidRPr="00C76122" w:rsidRDefault="00ED6A89">
            <w:pPr>
              <w:spacing w:line="256" w:lineRule="auto"/>
              <w:ind w:right="69"/>
              <w:jc w:val="center"/>
              <w:rPr>
                <w:rFonts w:cstheme="minorHAnsi"/>
                <w:sz w:val="22"/>
                <w:szCs w:val="22"/>
                <w:lang w:eastAsia="sk-SK"/>
              </w:rPr>
            </w:pPr>
            <w:r w:rsidRPr="00C76122">
              <w:rPr>
                <w:rFonts w:cstheme="minorHAnsi"/>
                <w:sz w:val="22"/>
                <w:szCs w:val="22"/>
                <w:lang w:eastAsia="sk-SK"/>
              </w:rPr>
              <w:t xml:space="preserve">I. roč. </w:t>
            </w: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ED6A89" w:rsidRPr="00C76122" w:rsidRDefault="00ED6A89">
            <w:pPr>
              <w:spacing w:line="256" w:lineRule="auto"/>
              <w:ind w:right="69"/>
              <w:jc w:val="center"/>
              <w:rPr>
                <w:rFonts w:cstheme="minorHAnsi"/>
                <w:sz w:val="22"/>
                <w:szCs w:val="22"/>
                <w:lang w:eastAsia="sk-SK"/>
              </w:rPr>
            </w:pPr>
            <w:r w:rsidRPr="00C76122">
              <w:rPr>
                <w:rFonts w:cstheme="minorHAnsi"/>
                <w:sz w:val="22"/>
                <w:szCs w:val="22"/>
                <w:lang w:eastAsia="sk-SK"/>
              </w:rPr>
              <w:t xml:space="preserve">II. roč. </w:t>
            </w:r>
          </w:p>
        </w:tc>
        <w:tc>
          <w:tcPr>
            <w:tcW w:w="1214" w:type="dxa"/>
            <w:tcBorders>
              <w:top w:val="single" w:sz="4" w:space="0" w:color="000000"/>
              <w:left w:val="single" w:sz="4" w:space="0" w:color="000000"/>
              <w:bottom w:val="single" w:sz="4" w:space="0" w:color="000000"/>
              <w:right w:val="single" w:sz="4" w:space="0" w:color="000000"/>
            </w:tcBorders>
            <w:shd w:val="clear" w:color="auto" w:fill="FFC000"/>
            <w:hideMark/>
          </w:tcPr>
          <w:p w:rsidR="00ED6A89" w:rsidRPr="00C76122" w:rsidRDefault="00ED6A89">
            <w:pPr>
              <w:spacing w:line="256" w:lineRule="auto"/>
              <w:ind w:right="72"/>
              <w:jc w:val="center"/>
              <w:rPr>
                <w:rFonts w:cstheme="minorHAnsi"/>
                <w:sz w:val="22"/>
                <w:szCs w:val="22"/>
                <w:lang w:eastAsia="sk-SK"/>
              </w:rPr>
            </w:pPr>
            <w:r w:rsidRPr="00C76122">
              <w:rPr>
                <w:rFonts w:cstheme="minorHAnsi"/>
                <w:sz w:val="22"/>
                <w:szCs w:val="22"/>
                <w:lang w:eastAsia="sk-SK"/>
              </w:rPr>
              <w:t xml:space="preserve">III. roč. </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ED6A89" w:rsidRPr="00C76122" w:rsidRDefault="00ED6A89">
            <w:pPr>
              <w:spacing w:line="256" w:lineRule="auto"/>
              <w:ind w:right="72"/>
              <w:jc w:val="center"/>
              <w:rPr>
                <w:rFonts w:cstheme="minorHAnsi"/>
                <w:sz w:val="22"/>
                <w:szCs w:val="22"/>
                <w:lang w:eastAsia="sk-SK"/>
              </w:rPr>
            </w:pPr>
            <w:proofErr w:type="spellStart"/>
            <w:r w:rsidRPr="00C76122">
              <w:rPr>
                <w:rFonts w:cstheme="minorHAnsi"/>
                <w:sz w:val="22"/>
                <w:szCs w:val="22"/>
                <w:lang w:eastAsia="sk-SK"/>
              </w:rPr>
              <w:t>IV.roč</w:t>
            </w:r>
            <w:proofErr w:type="spellEnd"/>
            <w:r w:rsidRPr="00C76122">
              <w:rPr>
                <w:rFonts w:cstheme="minorHAnsi"/>
                <w:sz w:val="22"/>
                <w:szCs w:val="22"/>
                <w:lang w:eastAsia="sk-SK"/>
              </w:rPr>
              <w:t>.</w:t>
            </w:r>
          </w:p>
        </w:tc>
        <w:tc>
          <w:tcPr>
            <w:tcW w:w="919" w:type="dxa"/>
            <w:tcBorders>
              <w:top w:val="single" w:sz="4" w:space="0" w:color="000000"/>
              <w:left w:val="single" w:sz="4" w:space="0" w:color="000000"/>
              <w:bottom w:val="single" w:sz="4" w:space="0" w:color="000000"/>
              <w:right w:val="single" w:sz="4" w:space="0" w:color="000000"/>
            </w:tcBorders>
            <w:shd w:val="clear" w:color="auto" w:fill="FFC000"/>
          </w:tcPr>
          <w:p w:rsidR="00ED6A89" w:rsidRPr="00C76122" w:rsidRDefault="00ED6A89">
            <w:pPr>
              <w:spacing w:line="256" w:lineRule="auto"/>
              <w:ind w:left="4"/>
              <w:jc w:val="center"/>
              <w:rPr>
                <w:rFonts w:cstheme="minorHAnsi"/>
                <w:lang w:eastAsia="sk-SK"/>
              </w:rPr>
            </w:pPr>
            <w:r w:rsidRPr="00ED6A89">
              <w:rPr>
                <w:rFonts w:cstheme="minorHAnsi"/>
                <w:color w:val="000000" w:themeColor="text1"/>
                <w:lang w:eastAsia="sk-SK"/>
              </w:rPr>
              <w:t>V. roč.</w:t>
            </w:r>
          </w:p>
        </w:tc>
        <w:tc>
          <w:tcPr>
            <w:tcW w:w="919" w:type="dxa"/>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left="4"/>
              <w:jc w:val="center"/>
              <w:rPr>
                <w:rFonts w:cstheme="minorHAnsi"/>
                <w:sz w:val="22"/>
                <w:szCs w:val="22"/>
                <w:lang w:eastAsia="sk-SK"/>
              </w:rPr>
            </w:pPr>
            <w:r w:rsidRPr="00C76122">
              <w:rPr>
                <w:rFonts w:cstheme="minorHAnsi"/>
                <w:sz w:val="22"/>
                <w:szCs w:val="22"/>
                <w:lang w:eastAsia="sk-SK"/>
              </w:rPr>
              <w:t xml:space="preserve"> </w:t>
            </w:r>
          </w:p>
        </w:tc>
      </w:tr>
      <w:tr w:rsidR="00ED6A89" w:rsidRPr="00C76122" w:rsidTr="00E201E2">
        <w:trPr>
          <w:trHeight w:val="289"/>
        </w:trPr>
        <w:tc>
          <w:tcPr>
            <w:tcW w:w="1428" w:type="dxa"/>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3"/>
              <w:jc w:val="center"/>
              <w:rPr>
                <w:rFonts w:cstheme="minorHAnsi"/>
                <w:sz w:val="22"/>
                <w:szCs w:val="22"/>
                <w:lang w:eastAsia="sk-SK"/>
              </w:rPr>
            </w:pPr>
            <w:r w:rsidRPr="00C76122">
              <w:rPr>
                <w:rFonts w:cstheme="minorHAnsi"/>
                <w:sz w:val="22"/>
                <w:szCs w:val="22"/>
                <w:lang w:eastAsia="sk-SK"/>
              </w:rPr>
              <w:t xml:space="preserve"> I. </w:t>
            </w:r>
          </w:p>
        </w:tc>
        <w:tc>
          <w:tcPr>
            <w:tcW w:w="1236" w:type="dxa"/>
            <w:tcBorders>
              <w:top w:val="single" w:sz="4" w:space="0" w:color="000000"/>
              <w:left w:val="single" w:sz="4" w:space="0" w:color="000000"/>
              <w:bottom w:val="single" w:sz="4" w:space="0" w:color="000000"/>
              <w:right w:val="single" w:sz="4" w:space="0" w:color="000000"/>
            </w:tcBorders>
            <w:hideMark/>
          </w:tcPr>
          <w:p w:rsidR="00ED6A89" w:rsidRPr="00C76122" w:rsidRDefault="006A5C2E">
            <w:pPr>
              <w:spacing w:line="256" w:lineRule="auto"/>
              <w:ind w:right="71"/>
              <w:rPr>
                <w:rFonts w:cstheme="minorHAnsi"/>
                <w:sz w:val="22"/>
                <w:szCs w:val="22"/>
                <w:lang w:eastAsia="sk-SK"/>
              </w:rPr>
            </w:pPr>
            <w:r>
              <w:rPr>
                <w:rFonts w:cstheme="minorHAnsi"/>
                <w:sz w:val="22"/>
                <w:szCs w:val="22"/>
                <w:lang w:eastAsia="sk-SK"/>
              </w:rPr>
              <w:t xml:space="preserve">       22</w:t>
            </w:r>
          </w:p>
        </w:tc>
        <w:tc>
          <w:tcPr>
            <w:tcW w:w="1235" w:type="dxa"/>
            <w:gridSpan w:val="2"/>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1"/>
              <w:jc w:val="center"/>
              <w:rPr>
                <w:rFonts w:cstheme="minorHAnsi"/>
                <w:sz w:val="22"/>
                <w:szCs w:val="22"/>
                <w:lang w:eastAsia="sk-SK"/>
              </w:rPr>
            </w:pPr>
            <w:r w:rsidRPr="00C76122">
              <w:rPr>
                <w:rFonts w:cstheme="minorHAnsi"/>
                <w:sz w:val="22"/>
                <w:szCs w:val="22"/>
                <w:lang w:eastAsia="sk-SK"/>
              </w:rPr>
              <w:t>0</w:t>
            </w:r>
          </w:p>
        </w:tc>
        <w:tc>
          <w:tcPr>
            <w:tcW w:w="1214" w:type="dxa"/>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68"/>
              <w:jc w:val="center"/>
              <w:rPr>
                <w:rFonts w:cstheme="minorHAnsi"/>
                <w:sz w:val="22"/>
                <w:szCs w:val="22"/>
                <w:lang w:eastAsia="sk-SK"/>
              </w:rPr>
            </w:pPr>
            <w:r>
              <w:rPr>
                <w:rFonts w:cstheme="minorHAnsi"/>
                <w:sz w:val="22"/>
                <w:szCs w:val="22"/>
                <w:lang w:eastAsia="sk-SK"/>
              </w:rPr>
              <w:t>0</w:t>
            </w:r>
          </w:p>
        </w:tc>
        <w:tc>
          <w:tcPr>
            <w:tcW w:w="1130" w:type="dxa"/>
            <w:gridSpan w:val="2"/>
            <w:tcBorders>
              <w:top w:val="single" w:sz="4" w:space="0" w:color="000000"/>
              <w:left w:val="single" w:sz="4" w:space="0" w:color="000000"/>
              <w:bottom w:val="single" w:sz="4" w:space="0" w:color="000000"/>
              <w:right w:val="single" w:sz="4" w:space="0" w:color="000000"/>
            </w:tcBorders>
            <w:hideMark/>
          </w:tcPr>
          <w:p w:rsidR="00ED6A89" w:rsidRPr="00C76122" w:rsidRDefault="006A5C2E">
            <w:pPr>
              <w:spacing w:line="256" w:lineRule="auto"/>
              <w:ind w:right="72"/>
              <w:jc w:val="center"/>
              <w:rPr>
                <w:rFonts w:cstheme="minorHAnsi"/>
                <w:sz w:val="22"/>
                <w:szCs w:val="22"/>
                <w:lang w:eastAsia="sk-SK"/>
              </w:rPr>
            </w:pPr>
            <w:r>
              <w:rPr>
                <w:rFonts w:cstheme="minorHAnsi"/>
                <w:sz w:val="22"/>
                <w:szCs w:val="22"/>
                <w:lang w:eastAsia="sk-SK"/>
              </w:rPr>
              <w:t>0</w:t>
            </w:r>
          </w:p>
        </w:tc>
        <w:tc>
          <w:tcPr>
            <w:tcW w:w="919" w:type="dxa"/>
            <w:tcBorders>
              <w:top w:val="single" w:sz="4" w:space="0" w:color="000000"/>
              <w:left w:val="single" w:sz="4" w:space="0" w:color="000000"/>
              <w:bottom w:val="single" w:sz="4" w:space="0" w:color="000000"/>
              <w:right w:val="single" w:sz="4" w:space="0" w:color="000000"/>
            </w:tcBorders>
          </w:tcPr>
          <w:p w:rsidR="00ED6A89" w:rsidRDefault="00A73662" w:rsidP="00E201E2">
            <w:pPr>
              <w:spacing w:line="256" w:lineRule="auto"/>
              <w:ind w:right="72"/>
              <w:rPr>
                <w:rFonts w:cstheme="minorHAnsi"/>
                <w:lang w:eastAsia="sk-SK"/>
              </w:rPr>
            </w:pPr>
            <w:r>
              <w:rPr>
                <w:rFonts w:cstheme="minorHAnsi"/>
                <w:lang w:eastAsia="sk-SK"/>
              </w:rPr>
              <w:t xml:space="preserve">   0</w:t>
            </w:r>
          </w:p>
        </w:tc>
        <w:tc>
          <w:tcPr>
            <w:tcW w:w="919" w:type="dxa"/>
            <w:tcBorders>
              <w:top w:val="single" w:sz="4" w:space="0" w:color="000000"/>
              <w:left w:val="single" w:sz="4" w:space="0" w:color="000000"/>
              <w:bottom w:val="single" w:sz="4" w:space="0" w:color="000000"/>
              <w:right w:val="single" w:sz="4" w:space="0" w:color="000000"/>
            </w:tcBorders>
            <w:hideMark/>
          </w:tcPr>
          <w:p w:rsidR="00ED6A89" w:rsidRPr="00C76122" w:rsidRDefault="00A73662">
            <w:pPr>
              <w:spacing w:line="256" w:lineRule="auto"/>
              <w:ind w:right="72"/>
              <w:jc w:val="center"/>
              <w:rPr>
                <w:rFonts w:cstheme="minorHAnsi"/>
                <w:sz w:val="22"/>
                <w:szCs w:val="22"/>
                <w:lang w:eastAsia="sk-SK"/>
              </w:rPr>
            </w:pPr>
            <w:r>
              <w:rPr>
                <w:rFonts w:cstheme="minorHAnsi"/>
                <w:sz w:val="22"/>
                <w:szCs w:val="22"/>
                <w:lang w:eastAsia="sk-SK"/>
              </w:rPr>
              <w:t>22</w:t>
            </w:r>
            <w:r w:rsidR="00ED6A89" w:rsidRPr="00C76122">
              <w:rPr>
                <w:rFonts w:cstheme="minorHAnsi"/>
                <w:sz w:val="22"/>
                <w:szCs w:val="22"/>
                <w:lang w:eastAsia="sk-SK"/>
              </w:rPr>
              <w:t xml:space="preserve"> </w:t>
            </w:r>
          </w:p>
        </w:tc>
      </w:tr>
      <w:tr w:rsidR="00ED6A89" w:rsidRPr="00C76122" w:rsidTr="00E201E2">
        <w:trPr>
          <w:trHeight w:val="288"/>
        </w:trPr>
        <w:tc>
          <w:tcPr>
            <w:tcW w:w="1428" w:type="dxa"/>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68"/>
              <w:jc w:val="center"/>
              <w:rPr>
                <w:rFonts w:cstheme="minorHAnsi"/>
                <w:sz w:val="22"/>
                <w:szCs w:val="22"/>
                <w:lang w:eastAsia="sk-SK"/>
              </w:rPr>
            </w:pPr>
            <w:r w:rsidRPr="00C76122">
              <w:rPr>
                <w:rFonts w:cstheme="minorHAnsi"/>
                <w:sz w:val="22"/>
                <w:szCs w:val="22"/>
                <w:lang w:eastAsia="sk-SK"/>
              </w:rPr>
              <w:t xml:space="preserve">II. </w:t>
            </w:r>
          </w:p>
        </w:tc>
        <w:tc>
          <w:tcPr>
            <w:tcW w:w="1236" w:type="dxa"/>
            <w:tcBorders>
              <w:top w:val="single" w:sz="4" w:space="0" w:color="000000"/>
              <w:left w:val="single" w:sz="4" w:space="0" w:color="000000"/>
              <w:bottom w:val="single" w:sz="4" w:space="0" w:color="000000"/>
              <w:right w:val="single" w:sz="4" w:space="0" w:color="000000"/>
            </w:tcBorders>
            <w:hideMark/>
          </w:tcPr>
          <w:p w:rsidR="00ED6A89" w:rsidRPr="00C76122" w:rsidRDefault="00A73662">
            <w:pPr>
              <w:spacing w:line="256" w:lineRule="auto"/>
              <w:ind w:right="71"/>
              <w:rPr>
                <w:rFonts w:cstheme="minorHAnsi"/>
                <w:sz w:val="22"/>
                <w:szCs w:val="22"/>
                <w:lang w:eastAsia="sk-SK"/>
              </w:rPr>
            </w:pPr>
            <w:r>
              <w:rPr>
                <w:rFonts w:cstheme="minorHAnsi"/>
                <w:sz w:val="22"/>
                <w:szCs w:val="22"/>
                <w:lang w:eastAsia="sk-SK"/>
              </w:rPr>
              <w:t xml:space="preserve">       17</w:t>
            </w:r>
          </w:p>
        </w:tc>
        <w:tc>
          <w:tcPr>
            <w:tcW w:w="1235" w:type="dxa"/>
            <w:gridSpan w:val="2"/>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1"/>
              <w:jc w:val="center"/>
              <w:rPr>
                <w:rFonts w:cstheme="minorHAnsi"/>
                <w:sz w:val="22"/>
                <w:szCs w:val="22"/>
                <w:lang w:eastAsia="sk-SK"/>
              </w:rPr>
            </w:pPr>
            <w:r w:rsidRPr="00C76122">
              <w:rPr>
                <w:rFonts w:cstheme="minorHAnsi"/>
                <w:sz w:val="22"/>
                <w:szCs w:val="22"/>
                <w:lang w:eastAsia="sk-SK"/>
              </w:rPr>
              <w:t xml:space="preserve">0 </w:t>
            </w:r>
          </w:p>
        </w:tc>
        <w:tc>
          <w:tcPr>
            <w:tcW w:w="1214" w:type="dxa"/>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68"/>
              <w:jc w:val="center"/>
              <w:rPr>
                <w:rFonts w:cstheme="minorHAnsi"/>
                <w:sz w:val="22"/>
                <w:szCs w:val="22"/>
                <w:lang w:eastAsia="sk-SK"/>
              </w:rPr>
            </w:pPr>
            <w:r>
              <w:rPr>
                <w:rFonts w:cstheme="minorHAnsi"/>
                <w:sz w:val="22"/>
                <w:szCs w:val="22"/>
                <w:lang w:eastAsia="sk-SK"/>
              </w:rPr>
              <w:t>0</w:t>
            </w:r>
          </w:p>
        </w:tc>
        <w:tc>
          <w:tcPr>
            <w:tcW w:w="1130" w:type="dxa"/>
            <w:gridSpan w:val="2"/>
            <w:tcBorders>
              <w:top w:val="single" w:sz="4" w:space="0" w:color="000000"/>
              <w:left w:val="single" w:sz="4" w:space="0" w:color="000000"/>
              <w:bottom w:val="single" w:sz="4" w:space="0" w:color="000000"/>
              <w:right w:val="single" w:sz="4" w:space="0" w:color="000000"/>
            </w:tcBorders>
            <w:hideMark/>
          </w:tcPr>
          <w:p w:rsidR="00ED6A89" w:rsidRPr="00C76122" w:rsidRDefault="006A5C2E">
            <w:pPr>
              <w:spacing w:line="256" w:lineRule="auto"/>
              <w:ind w:right="72"/>
              <w:jc w:val="center"/>
              <w:rPr>
                <w:rFonts w:cstheme="minorHAnsi"/>
                <w:sz w:val="22"/>
                <w:szCs w:val="22"/>
                <w:lang w:eastAsia="sk-SK"/>
              </w:rPr>
            </w:pPr>
            <w:r>
              <w:rPr>
                <w:rFonts w:cstheme="minorHAnsi"/>
                <w:sz w:val="22"/>
                <w:szCs w:val="22"/>
                <w:lang w:eastAsia="sk-SK"/>
              </w:rPr>
              <w:t>3</w:t>
            </w:r>
          </w:p>
        </w:tc>
        <w:tc>
          <w:tcPr>
            <w:tcW w:w="919" w:type="dxa"/>
            <w:tcBorders>
              <w:top w:val="single" w:sz="4" w:space="0" w:color="000000"/>
              <w:left w:val="single" w:sz="4" w:space="0" w:color="000000"/>
              <w:bottom w:val="single" w:sz="4" w:space="0" w:color="000000"/>
              <w:right w:val="single" w:sz="4" w:space="0" w:color="000000"/>
            </w:tcBorders>
          </w:tcPr>
          <w:p w:rsidR="00ED6A89" w:rsidRDefault="00E201E2" w:rsidP="00E201E2">
            <w:pPr>
              <w:spacing w:line="256" w:lineRule="auto"/>
              <w:ind w:right="72"/>
              <w:rPr>
                <w:rFonts w:cstheme="minorHAnsi"/>
                <w:lang w:eastAsia="sk-SK"/>
              </w:rPr>
            </w:pPr>
            <w:r>
              <w:rPr>
                <w:rFonts w:cstheme="minorHAnsi"/>
                <w:lang w:eastAsia="sk-SK"/>
              </w:rPr>
              <w:t xml:space="preserve">   0</w:t>
            </w:r>
          </w:p>
        </w:tc>
        <w:tc>
          <w:tcPr>
            <w:tcW w:w="919" w:type="dxa"/>
            <w:tcBorders>
              <w:top w:val="single" w:sz="4" w:space="0" w:color="000000"/>
              <w:left w:val="single" w:sz="4" w:space="0" w:color="000000"/>
              <w:bottom w:val="single" w:sz="4" w:space="0" w:color="000000"/>
              <w:right w:val="single" w:sz="4" w:space="0" w:color="000000"/>
            </w:tcBorders>
            <w:hideMark/>
          </w:tcPr>
          <w:p w:rsidR="00ED6A89" w:rsidRPr="00C76122" w:rsidRDefault="00A73662">
            <w:pPr>
              <w:spacing w:line="256" w:lineRule="auto"/>
              <w:ind w:right="72"/>
              <w:jc w:val="center"/>
              <w:rPr>
                <w:rFonts w:cstheme="minorHAnsi"/>
                <w:sz w:val="22"/>
                <w:szCs w:val="22"/>
                <w:lang w:eastAsia="sk-SK"/>
              </w:rPr>
            </w:pPr>
            <w:r>
              <w:rPr>
                <w:rFonts w:cstheme="minorHAnsi"/>
                <w:sz w:val="22"/>
                <w:szCs w:val="22"/>
                <w:lang w:eastAsia="sk-SK"/>
              </w:rPr>
              <w:t>20</w:t>
            </w:r>
            <w:r w:rsidR="00ED6A89" w:rsidRPr="00C76122">
              <w:rPr>
                <w:rFonts w:cstheme="minorHAnsi"/>
                <w:sz w:val="22"/>
                <w:szCs w:val="22"/>
                <w:lang w:eastAsia="sk-SK"/>
              </w:rPr>
              <w:t xml:space="preserve"> </w:t>
            </w:r>
          </w:p>
        </w:tc>
      </w:tr>
      <w:tr w:rsidR="00ED6A89" w:rsidRPr="00C76122" w:rsidTr="00E201E2">
        <w:trPr>
          <w:trHeight w:val="288"/>
        </w:trPr>
        <w:tc>
          <w:tcPr>
            <w:tcW w:w="1428" w:type="dxa"/>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68"/>
              <w:jc w:val="center"/>
              <w:rPr>
                <w:rFonts w:cstheme="minorHAnsi"/>
                <w:sz w:val="22"/>
                <w:szCs w:val="22"/>
                <w:lang w:eastAsia="sk-SK"/>
              </w:rPr>
            </w:pPr>
            <w:r w:rsidRPr="00C76122">
              <w:rPr>
                <w:rFonts w:cstheme="minorHAnsi"/>
                <w:sz w:val="22"/>
                <w:szCs w:val="22"/>
                <w:lang w:eastAsia="sk-SK"/>
              </w:rPr>
              <w:t xml:space="preserve">III. </w:t>
            </w:r>
          </w:p>
        </w:tc>
        <w:tc>
          <w:tcPr>
            <w:tcW w:w="1236" w:type="dxa"/>
            <w:tcBorders>
              <w:top w:val="single" w:sz="4" w:space="0" w:color="000000"/>
              <w:left w:val="single" w:sz="4" w:space="0" w:color="000000"/>
              <w:bottom w:val="single" w:sz="4" w:space="0" w:color="000000"/>
              <w:right w:val="single" w:sz="4" w:space="0" w:color="000000"/>
            </w:tcBorders>
            <w:hideMark/>
          </w:tcPr>
          <w:p w:rsidR="00ED6A89" w:rsidRPr="00C76122" w:rsidRDefault="006A5C2E">
            <w:pPr>
              <w:spacing w:line="256" w:lineRule="auto"/>
              <w:ind w:right="72"/>
              <w:rPr>
                <w:rFonts w:cstheme="minorHAnsi"/>
                <w:sz w:val="22"/>
                <w:szCs w:val="22"/>
                <w:lang w:eastAsia="sk-SK"/>
              </w:rPr>
            </w:pPr>
            <w:r>
              <w:rPr>
                <w:rFonts w:cstheme="minorHAnsi"/>
                <w:sz w:val="22"/>
                <w:szCs w:val="22"/>
                <w:lang w:eastAsia="sk-SK"/>
              </w:rPr>
              <w:t xml:space="preserve">       17</w:t>
            </w:r>
          </w:p>
        </w:tc>
        <w:tc>
          <w:tcPr>
            <w:tcW w:w="1235" w:type="dxa"/>
            <w:gridSpan w:val="2"/>
            <w:tcBorders>
              <w:top w:val="single" w:sz="4" w:space="0" w:color="000000"/>
              <w:left w:val="single" w:sz="4" w:space="0" w:color="000000"/>
              <w:bottom w:val="single" w:sz="4" w:space="0" w:color="000000"/>
              <w:right w:val="single" w:sz="4" w:space="0" w:color="000000"/>
            </w:tcBorders>
            <w:hideMark/>
          </w:tcPr>
          <w:p w:rsidR="00ED6A89" w:rsidRPr="00C76122" w:rsidRDefault="00ED6A89" w:rsidP="00ED6A89">
            <w:pPr>
              <w:spacing w:line="256" w:lineRule="auto"/>
              <w:ind w:right="71"/>
              <w:rPr>
                <w:rFonts w:cstheme="minorHAnsi"/>
                <w:sz w:val="22"/>
                <w:szCs w:val="22"/>
                <w:lang w:eastAsia="sk-SK"/>
              </w:rPr>
            </w:pPr>
            <w:r>
              <w:rPr>
                <w:rFonts w:cstheme="minorHAnsi"/>
                <w:sz w:val="22"/>
                <w:szCs w:val="22"/>
                <w:lang w:eastAsia="sk-SK"/>
              </w:rPr>
              <w:t xml:space="preserve">        5</w:t>
            </w:r>
          </w:p>
        </w:tc>
        <w:tc>
          <w:tcPr>
            <w:tcW w:w="1214" w:type="dxa"/>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3"/>
              <w:jc w:val="center"/>
              <w:rPr>
                <w:rFonts w:cstheme="minorHAnsi"/>
                <w:sz w:val="22"/>
                <w:szCs w:val="22"/>
                <w:lang w:eastAsia="sk-SK"/>
              </w:rPr>
            </w:pPr>
            <w:r>
              <w:rPr>
                <w:rFonts w:cstheme="minorHAnsi"/>
                <w:sz w:val="22"/>
                <w:szCs w:val="22"/>
                <w:lang w:eastAsia="sk-SK"/>
              </w:rPr>
              <w:t>0</w:t>
            </w:r>
          </w:p>
        </w:tc>
        <w:tc>
          <w:tcPr>
            <w:tcW w:w="1130" w:type="dxa"/>
            <w:gridSpan w:val="2"/>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2"/>
              <w:jc w:val="center"/>
              <w:rPr>
                <w:rFonts w:cstheme="minorHAnsi"/>
                <w:sz w:val="22"/>
                <w:szCs w:val="22"/>
                <w:lang w:eastAsia="sk-SK"/>
              </w:rPr>
            </w:pPr>
            <w:r w:rsidRPr="00C76122">
              <w:rPr>
                <w:rFonts w:cstheme="minorHAnsi"/>
                <w:sz w:val="22"/>
                <w:szCs w:val="22"/>
                <w:lang w:eastAsia="sk-SK"/>
              </w:rPr>
              <w:t>0</w:t>
            </w:r>
          </w:p>
        </w:tc>
        <w:tc>
          <w:tcPr>
            <w:tcW w:w="919" w:type="dxa"/>
            <w:tcBorders>
              <w:top w:val="single" w:sz="4" w:space="0" w:color="000000"/>
              <w:left w:val="single" w:sz="4" w:space="0" w:color="000000"/>
              <w:bottom w:val="single" w:sz="4" w:space="0" w:color="000000"/>
              <w:right w:val="single" w:sz="4" w:space="0" w:color="000000"/>
            </w:tcBorders>
          </w:tcPr>
          <w:p w:rsidR="00ED6A89" w:rsidRPr="00C76122" w:rsidRDefault="00E201E2" w:rsidP="00E201E2">
            <w:pPr>
              <w:spacing w:line="256" w:lineRule="auto"/>
              <w:ind w:right="72"/>
              <w:rPr>
                <w:rFonts w:cstheme="minorHAnsi"/>
                <w:lang w:eastAsia="sk-SK"/>
              </w:rPr>
            </w:pPr>
            <w:r>
              <w:rPr>
                <w:rFonts w:cstheme="minorHAnsi"/>
                <w:lang w:eastAsia="sk-SK"/>
              </w:rPr>
              <w:t xml:space="preserve">   0</w:t>
            </w:r>
          </w:p>
        </w:tc>
        <w:tc>
          <w:tcPr>
            <w:tcW w:w="919" w:type="dxa"/>
            <w:tcBorders>
              <w:top w:val="single" w:sz="4" w:space="0" w:color="000000"/>
              <w:left w:val="single" w:sz="4" w:space="0" w:color="000000"/>
              <w:bottom w:val="single" w:sz="4" w:space="0" w:color="000000"/>
              <w:right w:val="single" w:sz="4" w:space="0" w:color="000000"/>
            </w:tcBorders>
            <w:hideMark/>
          </w:tcPr>
          <w:p w:rsidR="00ED6A89" w:rsidRPr="00C76122" w:rsidRDefault="006A5C2E">
            <w:pPr>
              <w:spacing w:line="256" w:lineRule="auto"/>
              <w:ind w:right="72"/>
              <w:jc w:val="center"/>
              <w:rPr>
                <w:rFonts w:cstheme="minorHAnsi"/>
                <w:sz w:val="22"/>
                <w:szCs w:val="22"/>
                <w:lang w:eastAsia="sk-SK"/>
              </w:rPr>
            </w:pPr>
            <w:r>
              <w:rPr>
                <w:rFonts w:cstheme="minorHAnsi"/>
                <w:sz w:val="22"/>
                <w:szCs w:val="22"/>
                <w:lang w:eastAsia="sk-SK"/>
              </w:rPr>
              <w:t>22</w:t>
            </w:r>
            <w:r w:rsidR="00ED6A89" w:rsidRPr="00C76122">
              <w:rPr>
                <w:rFonts w:cstheme="minorHAnsi"/>
                <w:sz w:val="22"/>
                <w:szCs w:val="22"/>
                <w:lang w:eastAsia="sk-SK"/>
              </w:rPr>
              <w:t xml:space="preserve"> </w:t>
            </w:r>
          </w:p>
        </w:tc>
      </w:tr>
      <w:tr w:rsidR="00ED6A89" w:rsidRPr="00C76122" w:rsidTr="00E201E2">
        <w:trPr>
          <w:trHeight w:val="290"/>
        </w:trPr>
        <w:tc>
          <w:tcPr>
            <w:tcW w:w="1428" w:type="dxa"/>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3"/>
              <w:jc w:val="center"/>
              <w:rPr>
                <w:rFonts w:cstheme="minorHAnsi"/>
                <w:sz w:val="22"/>
                <w:szCs w:val="22"/>
                <w:lang w:eastAsia="sk-SK"/>
              </w:rPr>
            </w:pPr>
            <w:r w:rsidRPr="00C76122">
              <w:rPr>
                <w:rFonts w:cstheme="minorHAnsi"/>
                <w:sz w:val="22"/>
                <w:szCs w:val="22"/>
                <w:lang w:eastAsia="sk-SK"/>
              </w:rPr>
              <w:t xml:space="preserve">IV. </w:t>
            </w:r>
          </w:p>
        </w:tc>
        <w:tc>
          <w:tcPr>
            <w:tcW w:w="1236" w:type="dxa"/>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1"/>
              <w:jc w:val="center"/>
              <w:rPr>
                <w:rFonts w:cstheme="minorHAnsi"/>
                <w:sz w:val="22"/>
                <w:szCs w:val="22"/>
                <w:lang w:eastAsia="sk-SK"/>
              </w:rPr>
            </w:pPr>
            <w:r w:rsidRPr="00C76122">
              <w:rPr>
                <w:rFonts w:cstheme="minorHAnsi"/>
                <w:sz w:val="22"/>
                <w:szCs w:val="22"/>
                <w:lang w:eastAsia="sk-SK"/>
              </w:rPr>
              <w:t xml:space="preserve">0 </w:t>
            </w:r>
          </w:p>
        </w:tc>
        <w:tc>
          <w:tcPr>
            <w:tcW w:w="1235" w:type="dxa"/>
            <w:gridSpan w:val="2"/>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1"/>
              <w:rPr>
                <w:rFonts w:cstheme="minorHAnsi"/>
                <w:sz w:val="22"/>
                <w:szCs w:val="22"/>
                <w:lang w:eastAsia="sk-SK"/>
              </w:rPr>
            </w:pPr>
            <w:r>
              <w:rPr>
                <w:rFonts w:cstheme="minorHAnsi"/>
                <w:sz w:val="22"/>
                <w:szCs w:val="22"/>
                <w:lang w:eastAsia="sk-SK"/>
              </w:rPr>
              <w:t xml:space="preserve">       25</w:t>
            </w:r>
            <w:r w:rsidRPr="00C76122">
              <w:rPr>
                <w:rFonts w:cstheme="minorHAnsi"/>
                <w:sz w:val="22"/>
                <w:szCs w:val="22"/>
                <w:lang w:eastAsia="sk-SK"/>
              </w:rPr>
              <w:t xml:space="preserve"> </w:t>
            </w:r>
          </w:p>
        </w:tc>
        <w:tc>
          <w:tcPr>
            <w:tcW w:w="1214" w:type="dxa"/>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68"/>
              <w:jc w:val="center"/>
              <w:rPr>
                <w:rFonts w:cstheme="minorHAnsi"/>
                <w:sz w:val="22"/>
                <w:szCs w:val="22"/>
                <w:lang w:eastAsia="sk-SK"/>
              </w:rPr>
            </w:pPr>
            <w:r w:rsidRPr="00C76122">
              <w:rPr>
                <w:rFonts w:cstheme="minorHAnsi"/>
                <w:sz w:val="22"/>
                <w:szCs w:val="22"/>
                <w:lang w:eastAsia="sk-SK"/>
              </w:rPr>
              <w:t>0</w:t>
            </w:r>
          </w:p>
        </w:tc>
        <w:tc>
          <w:tcPr>
            <w:tcW w:w="1130" w:type="dxa"/>
            <w:gridSpan w:val="2"/>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2"/>
              <w:jc w:val="center"/>
              <w:rPr>
                <w:rFonts w:cstheme="minorHAnsi"/>
                <w:sz w:val="22"/>
                <w:szCs w:val="22"/>
                <w:lang w:eastAsia="sk-SK"/>
              </w:rPr>
            </w:pPr>
            <w:r w:rsidRPr="00C76122">
              <w:rPr>
                <w:rFonts w:cstheme="minorHAnsi"/>
                <w:sz w:val="22"/>
                <w:szCs w:val="22"/>
                <w:lang w:eastAsia="sk-SK"/>
              </w:rPr>
              <w:t>0</w:t>
            </w:r>
          </w:p>
        </w:tc>
        <w:tc>
          <w:tcPr>
            <w:tcW w:w="919" w:type="dxa"/>
            <w:tcBorders>
              <w:top w:val="single" w:sz="4" w:space="0" w:color="000000"/>
              <w:left w:val="single" w:sz="4" w:space="0" w:color="000000"/>
              <w:bottom w:val="single" w:sz="4" w:space="0" w:color="000000"/>
              <w:right w:val="single" w:sz="4" w:space="0" w:color="000000"/>
            </w:tcBorders>
          </w:tcPr>
          <w:p w:rsidR="00ED6A89" w:rsidRDefault="00E201E2" w:rsidP="00E201E2">
            <w:pPr>
              <w:spacing w:line="256" w:lineRule="auto"/>
              <w:ind w:right="72"/>
              <w:rPr>
                <w:rFonts w:cstheme="minorHAnsi"/>
                <w:lang w:eastAsia="sk-SK"/>
              </w:rPr>
            </w:pPr>
            <w:r>
              <w:rPr>
                <w:rFonts w:cstheme="minorHAnsi"/>
                <w:lang w:eastAsia="sk-SK"/>
              </w:rPr>
              <w:t xml:space="preserve">   0</w:t>
            </w:r>
          </w:p>
        </w:tc>
        <w:tc>
          <w:tcPr>
            <w:tcW w:w="919" w:type="dxa"/>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2"/>
              <w:jc w:val="center"/>
              <w:rPr>
                <w:rFonts w:cstheme="minorHAnsi"/>
                <w:sz w:val="22"/>
                <w:szCs w:val="22"/>
                <w:lang w:eastAsia="sk-SK"/>
              </w:rPr>
            </w:pPr>
            <w:r>
              <w:rPr>
                <w:rFonts w:cstheme="minorHAnsi"/>
                <w:sz w:val="22"/>
                <w:szCs w:val="22"/>
                <w:lang w:eastAsia="sk-SK"/>
              </w:rPr>
              <w:t>25</w:t>
            </w:r>
            <w:r w:rsidRPr="00C76122">
              <w:rPr>
                <w:rFonts w:cstheme="minorHAnsi"/>
                <w:sz w:val="22"/>
                <w:szCs w:val="22"/>
                <w:lang w:eastAsia="sk-SK"/>
              </w:rPr>
              <w:t xml:space="preserve"> </w:t>
            </w:r>
          </w:p>
        </w:tc>
      </w:tr>
      <w:tr w:rsidR="00ED6A89" w:rsidRPr="00C76122" w:rsidTr="00E201E2">
        <w:trPr>
          <w:trHeight w:val="288"/>
        </w:trPr>
        <w:tc>
          <w:tcPr>
            <w:tcW w:w="1428" w:type="dxa"/>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3"/>
              <w:jc w:val="center"/>
              <w:rPr>
                <w:rFonts w:cstheme="minorHAnsi"/>
                <w:sz w:val="22"/>
                <w:szCs w:val="22"/>
                <w:lang w:eastAsia="sk-SK"/>
              </w:rPr>
            </w:pPr>
            <w:r w:rsidRPr="00C76122">
              <w:rPr>
                <w:rFonts w:cstheme="minorHAnsi"/>
                <w:sz w:val="22"/>
                <w:szCs w:val="22"/>
                <w:lang w:eastAsia="sk-SK"/>
              </w:rPr>
              <w:t xml:space="preserve">V. </w:t>
            </w:r>
          </w:p>
        </w:tc>
        <w:tc>
          <w:tcPr>
            <w:tcW w:w="1236" w:type="dxa"/>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1"/>
              <w:jc w:val="center"/>
              <w:rPr>
                <w:rFonts w:cstheme="minorHAnsi"/>
                <w:sz w:val="22"/>
                <w:szCs w:val="22"/>
                <w:lang w:eastAsia="sk-SK"/>
              </w:rPr>
            </w:pPr>
            <w:r w:rsidRPr="00C76122">
              <w:rPr>
                <w:rFonts w:cstheme="minorHAnsi"/>
                <w:sz w:val="22"/>
                <w:szCs w:val="22"/>
                <w:lang w:eastAsia="sk-SK"/>
              </w:rPr>
              <w:t xml:space="preserve">0 </w:t>
            </w:r>
          </w:p>
        </w:tc>
        <w:tc>
          <w:tcPr>
            <w:tcW w:w="1235" w:type="dxa"/>
            <w:gridSpan w:val="2"/>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1"/>
              <w:rPr>
                <w:rFonts w:cstheme="minorHAnsi"/>
                <w:sz w:val="22"/>
                <w:szCs w:val="22"/>
                <w:lang w:eastAsia="sk-SK"/>
              </w:rPr>
            </w:pPr>
            <w:r>
              <w:rPr>
                <w:rFonts w:cstheme="minorHAnsi"/>
                <w:sz w:val="22"/>
                <w:szCs w:val="22"/>
                <w:lang w:eastAsia="sk-SK"/>
              </w:rPr>
              <w:t xml:space="preserve">       25</w:t>
            </w:r>
            <w:r w:rsidRPr="00C76122">
              <w:rPr>
                <w:rFonts w:cstheme="minorHAnsi"/>
                <w:sz w:val="22"/>
                <w:szCs w:val="22"/>
                <w:lang w:eastAsia="sk-SK"/>
              </w:rPr>
              <w:t xml:space="preserve"> </w:t>
            </w:r>
          </w:p>
        </w:tc>
        <w:tc>
          <w:tcPr>
            <w:tcW w:w="1214" w:type="dxa"/>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68"/>
              <w:jc w:val="center"/>
              <w:rPr>
                <w:rFonts w:cstheme="minorHAnsi"/>
                <w:sz w:val="22"/>
                <w:szCs w:val="22"/>
                <w:lang w:eastAsia="sk-SK"/>
              </w:rPr>
            </w:pPr>
            <w:r w:rsidRPr="00C76122">
              <w:rPr>
                <w:rFonts w:cstheme="minorHAnsi"/>
                <w:sz w:val="22"/>
                <w:szCs w:val="22"/>
                <w:lang w:eastAsia="sk-SK"/>
              </w:rPr>
              <w:t xml:space="preserve">0 </w:t>
            </w:r>
          </w:p>
        </w:tc>
        <w:tc>
          <w:tcPr>
            <w:tcW w:w="1130" w:type="dxa"/>
            <w:gridSpan w:val="2"/>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2"/>
              <w:jc w:val="center"/>
              <w:rPr>
                <w:rFonts w:cstheme="minorHAnsi"/>
                <w:sz w:val="22"/>
                <w:szCs w:val="22"/>
                <w:lang w:eastAsia="sk-SK"/>
              </w:rPr>
            </w:pPr>
            <w:r w:rsidRPr="00C76122">
              <w:rPr>
                <w:rFonts w:cstheme="minorHAnsi"/>
                <w:sz w:val="22"/>
                <w:szCs w:val="22"/>
                <w:lang w:eastAsia="sk-SK"/>
              </w:rPr>
              <w:t>0</w:t>
            </w:r>
          </w:p>
        </w:tc>
        <w:tc>
          <w:tcPr>
            <w:tcW w:w="919" w:type="dxa"/>
            <w:tcBorders>
              <w:top w:val="single" w:sz="4" w:space="0" w:color="000000"/>
              <w:left w:val="single" w:sz="4" w:space="0" w:color="000000"/>
              <w:bottom w:val="single" w:sz="4" w:space="0" w:color="000000"/>
              <w:right w:val="single" w:sz="4" w:space="0" w:color="000000"/>
            </w:tcBorders>
          </w:tcPr>
          <w:p w:rsidR="00ED6A89" w:rsidRDefault="00E201E2">
            <w:pPr>
              <w:spacing w:line="256" w:lineRule="auto"/>
              <w:ind w:right="72"/>
              <w:rPr>
                <w:rFonts w:cstheme="minorHAnsi"/>
                <w:lang w:eastAsia="sk-SK"/>
              </w:rPr>
            </w:pPr>
            <w:r>
              <w:rPr>
                <w:rFonts w:cstheme="minorHAnsi"/>
                <w:lang w:eastAsia="sk-SK"/>
              </w:rPr>
              <w:t xml:space="preserve">   0</w:t>
            </w:r>
          </w:p>
        </w:tc>
        <w:tc>
          <w:tcPr>
            <w:tcW w:w="919" w:type="dxa"/>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2"/>
              <w:rPr>
                <w:rFonts w:cstheme="minorHAnsi"/>
                <w:sz w:val="22"/>
                <w:szCs w:val="22"/>
                <w:lang w:eastAsia="sk-SK"/>
              </w:rPr>
            </w:pPr>
            <w:r>
              <w:rPr>
                <w:rFonts w:cstheme="minorHAnsi"/>
                <w:sz w:val="22"/>
                <w:szCs w:val="22"/>
                <w:lang w:eastAsia="sk-SK"/>
              </w:rPr>
              <w:t xml:space="preserve">    25</w:t>
            </w:r>
          </w:p>
        </w:tc>
      </w:tr>
      <w:tr w:rsidR="00ED6A89" w:rsidRPr="00C76122" w:rsidTr="00E201E2">
        <w:trPr>
          <w:trHeight w:val="289"/>
        </w:trPr>
        <w:tc>
          <w:tcPr>
            <w:tcW w:w="1428" w:type="dxa"/>
            <w:tcBorders>
              <w:top w:val="single" w:sz="4" w:space="0" w:color="000000"/>
              <w:left w:val="single" w:sz="4" w:space="0" w:color="000000"/>
              <w:bottom w:val="single" w:sz="4" w:space="0" w:color="auto"/>
              <w:right w:val="single" w:sz="4" w:space="0" w:color="000000"/>
            </w:tcBorders>
            <w:hideMark/>
          </w:tcPr>
          <w:p w:rsidR="00ED6A89" w:rsidRPr="00C76122" w:rsidRDefault="00ED6A89">
            <w:pPr>
              <w:spacing w:line="256" w:lineRule="auto"/>
              <w:ind w:right="71"/>
              <w:jc w:val="center"/>
              <w:rPr>
                <w:rFonts w:cstheme="minorHAnsi"/>
                <w:sz w:val="22"/>
                <w:szCs w:val="22"/>
                <w:lang w:eastAsia="sk-SK"/>
              </w:rPr>
            </w:pPr>
            <w:r w:rsidRPr="00C76122">
              <w:rPr>
                <w:rFonts w:cstheme="minorHAnsi"/>
                <w:sz w:val="22"/>
                <w:szCs w:val="22"/>
                <w:lang w:eastAsia="sk-SK"/>
              </w:rPr>
              <w:t xml:space="preserve">VI. </w:t>
            </w:r>
          </w:p>
        </w:tc>
        <w:tc>
          <w:tcPr>
            <w:tcW w:w="1236" w:type="dxa"/>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1"/>
              <w:jc w:val="center"/>
              <w:rPr>
                <w:rFonts w:cstheme="minorHAnsi"/>
                <w:sz w:val="22"/>
                <w:szCs w:val="22"/>
                <w:lang w:eastAsia="sk-SK"/>
              </w:rPr>
            </w:pPr>
            <w:r w:rsidRPr="00C76122">
              <w:rPr>
                <w:rFonts w:cstheme="minorHAnsi"/>
                <w:sz w:val="22"/>
                <w:szCs w:val="22"/>
                <w:lang w:eastAsia="sk-SK"/>
              </w:rPr>
              <w:t xml:space="preserve">0 </w:t>
            </w:r>
          </w:p>
        </w:tc>
        <w:tc>
          <w:tcPr>
            <w:tcW w:w="1235" w:type="dxa"/>
            <w:gridSpan w:val="2"/>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1"/>
              <w:rPr>
                <w:rFonts w:cstheme="minorHAnsi"/>
                <w:sz w:val="22"/>
                <w:szCs w:val="22"/>
                <w:lang w:eastAsia="sk-SK"/>
              </w:rPr>
            </w:pPr>
            <w:r w:rsidRPr="00C76122">
              <w:rPr>
                <w:rFonts w:cstheme="minorHAnsi"/>
                <w:sz w:val="22"/>
                <w:szCs w:val="22"/>
                <w:lang w:eastAsia="sk-SK"/>
              </w:rPr>
              <w:t xml:space="preserve">        0 </w:t>
            </w:r>
          </w:p>
        </w:tc>
        <w:tc>
          <w:tcPr>
            <w:tcW w:w="1214" w:type="dxa"/>
            <w:tcBorders>
              <w:top w:val="single" w:sz="4" w:space="0" w:color="000000"/>
              <w:left w:val="single" w:sz="4" w:space="0" w:color="000000"/>
              <w:bottom w:val="single" w:sz="4" w:space="0" w:color="000000"/>
              <w:right w:val="single" w:sz="4" w:space="0" w:color="000000"/>
            </w:tcBorders>
            <w:hideMark/>
          </w:tcPr>
          <w:p w:rsidR="00ED6A89" w:rsidRPr="00C76122" w:rsidRDefault="006A5C2E">
            <w:pPr>
              <w:spacing w:line="256" w:lineRule="auto"/>
              <w:ind w:right="68"/>
              <w:jc w:val="center"/>
              <w:rPr>
                <w:rFonts w:cstheme="minorHAnsi"/>
                <w:sz w:val="22"/>
                <w:szCs w:val="22"/>
                <w:lang w:eastAsia="sk-SK"/>
              </w:rPr>
            </w:pPr>
            <w:r>
              <w:rPr>
                <w:rFonts w:cstheme="minorHAnsi"/>
                <w:sz w:val="22"/>
                <w:szCs w:val="22"/>
                <w:lang w:eastAsia="sk-SK"/>
              </w:rPr>
              <w:t>21</w:t>
            </w:r>
          </w:p>
        </w:tc>
        <w:tc>
          <w:tcPr>
            <w:tcW w:w="1130" w:type="dxa"/>
            <w:gridSpan w:val="2"/>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2"/>
              <w:jc w:val="center"/>
              <w:rPr>
                <w:rFonts w:cstheme="minorHAnsi"/>
                <w:sz w:val="22"/>
                <w:szCs w:val="22"/>
                <w:lang w:eastAsia="sk-SK"/>
              </w:rPr>
            </w:pPr>
            <w:r w:rsidRPr="00C76122">
              <w:rPr>
                <w:rFonts w:cstheme="minorHAnsi"/>
                <w:sz w:val="22"/>
                <w:szCs w:val="22"/>
                <w:lang w:eastAsia="sk-SK"/>
              </w:rPr>
              <w:t>0</w:t>
            </w:r>
          </w:p>
        </w:tc>
        <w:tc>
          <w:tcPr>
            <w:tcW w:w="919" w:type="dxa"/>
            <w:tcBorders>
              <w:top w:val="single" w:sz="4" w:space="0" w:color="000000"/>
              <w:left w:val="single" w:sz="4" w:space="0" w:color="000000"/>
              <w:bottom w:val="single" w:sz="4" w:space="0" w:color="000000"/>
              <w:right w:val="single" w:sz="4" w:space="0" w:color="000000"/>
            </w:tcBorders>
          </w:tcPr>
          <w:p w:rsidR="00ED6A89" w:rsidRPr="00C76122" w:rsidRDefault="00A73662">
            <w:pPr>
              <w:spacing w:line="256" w:lineRule="auto"/>
              <w:ind w:right="72"/>
              <w:rPr>
                <w:rFonts w:cstheme="minorHAnsi"/>
                <w:lang w:eastAsia="sk-SK"/>
              </w:rPr>
            </w:pPr>
            <w:r>
              <w:rPr>
                <w:rFonts w:cstheme="minorHAnsi"/>
                <w:lang w:eastAsia="sk-SK"/>
              </w:rPr>
              <w:t xml:space="preserve">   9</w:t>
            </w:r>
          </w:p>
        </w:tc>
        <w:tc>
          <w:tcPr>
            <w:tcW w:w="919" w:type="dxa"/>
            <w:tcBorders>
              <w:top w:val="single" w:sz="4" w:space="0" w:color="000000"/>
              <w:left w:val="single" w:sz="4" w:space="0" w:color="000000"/>
              <w:bottom w:val="single" w:sz="4" w:space="0" w:color="000000"/>
              <w:right w:val="single" w:sz="4" w:space="0" w:color="000000"/>
            </w:tcBorders>
            <w:hideMark/>
          </w:tcPr>
          <w:p w:rsidR="00ED6A89" w:rsidRPr="00C76122" w:rsidRDefault="00A73662">
            <w:pPr>
              <w:spacing w:line="256" w:lineRule="auto"/>
              <w:ind w:right="72"/>
              <w:rPr>
                <w:rFonts w:cstheme="minorHAnsi"/>
                <w:sz w:val="22"/>
                <w:szCs w:val="22"/>
                <w:lang w:eastAsia="sk-SK"/>
              </w:rPr>
            </w:pPr>
            <w:r>
              <w:rPr>
                <w:rFonts w:cstheme="minorHAnsi"/>
                <w:sz w:val="22"/>
                <w:szCs w:val="22"/>
                <w:lang w:eastAsia="sk-SK"/>
              </w:rPr>
              <w:t xml:space="preserve">    30</w:t>
            </w:r>
          </w:p>
        </w:tc>
      </w:tr>
      <w:tr w:rsidR="00ED6A89" w:rsidRPr="00C76122" w:rsidTr="00E201E2">
        <w:trPr>
          <w:trHeight w:val="289"/>
        </w:trPr>
        <w:tc>
          <w:tcPr>
            <w:tcW w:w="1428" w:type="dxa"/>
            <w:tcBorders>
              <w:top w:val="single" w:sz="4" w:space="0" w:color="000000"/>
              <w:left w:val="single" w:sz="4" w:space="0" w:color="000000"/>
              <w:bottom w:val="single" w:sz="4" w:space="0" w:color="auto"/>
              <w:right w:val="single" w:sz="4" w:space="0" w:color="000000"/>
            </w:tcBorders>
            <w:hideMark/>
          </w:tcPr>
          <w:p w:rsidR="00ED6A89" w:rsidRPr="00C76122" w:rsidRDefault="00ED6A89">
            <w:pPr>
              <w:spacing w:line="256" w:lineRule="auto"/>
              <w:ind w:right="71"/>
              <w:rPr>
                <w:rFonts w:cstheme="minorHAnsi"/>
                <w:sz w:val="22"/>
                <w:szCs w:val="22"/>
                <w:lang w:eastAsia="sk-SK"/>
              </w:rPr>
            </w:pPr>
            <w:r w:rsidRPr="00C76122">
              <w:rPr>
                <w:rFonts w:cstheme="minorHAnsi"/>
                <w:sz w:val="22"/>
                <w:szCs w:val="22"/>
                <w:lang w:eastAsia="sk-SK"/>
              </w:rPr>
              <w:t xml:space="preserve">         VII.</w:t>
            </w:r>
          </w:p>
        </w:tc>
        <w:tc>
          <w:tcPr>
            <w:tcW w:w="1236" w:type="dxa"/>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1"/>
              <w:jc w:val="center"/>
              <w:rPr>
                <w:rFonts w:cstheme="minorHAnsi"/>
                <w:sz w:val="22"/>
                <w:szCs w:val="22"/>
                <w:lang w:eastAsia="sk-SK"/>
              </w:rPr>
            </w:pPr>
            <w:r w:rsidRPr="00C76122">
              <w:rPr>
                <w:rFonts w:cstheme="minorHAnsi"/>
                <w:sz w:val="22"/>
                <w:szCs w:val="22"/>
                <w:lang w:eastAsia="sk-SK"/>
              </w:rPr>
              <w:t>0</w:t>
            </w:r>
          </w:p>
        </w:tc>
        <w:tc>
          <w:tcPr>
            <w:tcW w:w="1235" w:type="dxa"/>
            <w:gridSpan w:val="2"/>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1"/>
              <w:jc w:val="center"/>
              <w:rPr>
                <w:rFonts w:cstheme="minorHAnsi"/>
                <w:sz w:val="22"/>
                <w:szCs w:val="22"/>
                <w:lang w:eastAsia="sk-SK"/>
              </w:rPr>
            </w:pPr>
            <w:r w:rsidRPr="00C76122">
              <w:rPr>
                <w:rFonts w:cstheme="minorHAnsi"/>
                <w:sz w:val="22"/>
                <w:szCs w:val="22"/>
                <w:lang w:eastAsia="sk-SK"/>
              </w:rPr>
              <w:t>0</w:t>
            </w:r>
          </w:p>
        </w:tc>
        <w:tc>
          <w:tcPr>
            <w:tcW w:w="1214" w:type="dxa"/>
            <w:tcBorders>
              <w:top w:val="single" w:sz="4" w:space="0" w:color="000000"/>
              <w:left w:val="single" w:sz="4" w:space="0" w:color="000000"/>
              <w:bottom w:val="single" w:sz="4" w:space="0" w:color="000000"/>
              <w:right w:val="single" w:sz="4" w:space="0" w:color="000000"/>
            </w:tcBorders>
            <w:hideMark/>
          </w:tcPr>
          <w:p w:rsidR="00ED6A89" w:rsidRPr="00C76122" w:rsidRDefault="006A5C2E">
            <w:pPr>
              <w:spacing w:line="256" w:lineRule="auto"/>
              <w:ind w:right="68"/>
              <w:jc w:val="center"/>
              <w:rPr>
                <w:rFonts w:cstheme="minorHAnsi"/>
                <w:sz w:val="22"/>
                <w:szCs w:val="22"/>
                <w:lang w:eastAsia="sk-SK"/>
              </w:rPr>
            </w:pPr>
            <w:r>
              <w:rPr>
                <w:rFonts w:cstheme="minorHAnsi"/>
                <w:sz w:val="22"/>
                <w:szCs w:val="22"/>
                <w:lang w:eastAsia="sk-SK"/>
              </w:rPr>
              <w:t>26</w:t>
            </w:r>
          </w:p>
        </w:tc>
        <w:tc>
          <w:tcPr>
            <w:tcW w:w="1130" w:type="dxa"/>
            <w:gridSpan w:val="2"/>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2"/>
              <w:jc w:val="center"/>
              <w:rPr>
                <w:rFonts w:cstheme="minorHAnsi"/>
                <w:sz w:val="22"/>
                <w:szCs w:val="22"/>
                <w:lang w:eastAsia="sk-SK"/>
              </w:rPr>
            </w:pPr>
            <w:r w:rsidRPr="00C76122">
              <w:rPr>
                <w:rFonts w:cstheme="minorHAnsi"/>
                <w:sz w:val="22"/>
                <w:szCs w:val="22"/>
                <w:lang w:eastAsia="sk-SK"/>
              </w:rPr>
              <w:t>0</w:t>
            </w:r>
          </w:p>
        </w:tc>
        <w:tc>
          <w:tcPr>
            <w:tcW w:w="919" w:type="dxa"/>
            <w:tcBorders>
              <w:top w:val="single" w:sz="4" w:space="0" w:color="000000"/>
              <w:left w:val="single" w:sz="4" w:space="0" w:color="000000"/>
              <w:bottom w:val="single" w:sz="4" w:space="0" w:color="000000"/>
              <w:right w:val="single" w:sz="4" w:space="0" w:color="000000"/>
            </w:tcBorders>
          </w:tcPr>
          <w:p w:rsidR="00ED6A89" w:rsidRPr="00C76122" w:rsidRDefault="00E201E2">
            <w:pPr>
              <w:spacing w:line="256" w:lineRule="auto"/>
              <w:ind w:right="72"/>
              <w:rPr>
                <w:rFonts w:cstheme="minorHAnsi"/>
                <w:lang w:eastAsia="sk-SK"/>
              </w:rPr>
            </w:pPr>
            <w:r>
              <w:rPr>
                <w:rFonts w:cstheme="minorHAnsi"/>
                <w:lang w:eastAsia="sk-SK"/>
              </w:rPr>
              <w:t xml:space="preserve">   0</w:t>
            </w:r>
          </w:p>
        </w:tc>
        <w:tc>
          <w:tcPr>
            <w:tcW w:w="919" w:type="dxa"/>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2"/>
              <w:rPr>
                <w:rFonts w:cstheme="minorHAnsi"/>
                <w:sz w:val="22"/>
                <w:szCs w:val="22"/>
                <w:lang w:eastAsia="sk-SK"/>
              </w:rPr>
            </w:pPr>
            <w:r w:rsidRPr="00C76122">
              <w:rPr>
                <w:rFonts w:cstheme="minorHAnsi"/>
                <w:sz w:val="22"/>
                <w:szCs w:val="22"/>
                <w:lang w:eastAsia="sk-SK"/>
              </w:rPr>
              <w:t xml:space="preserve"> </w:t>
            </w:r>
            <w:r w:rsidR="006A5C2E">
              <w:rPr>
                <w:rFonts w:cstheme="minorHAnsi"/>
                <w:sz w:val="22"/>
                <w:szCs w:val="22"/>
                <w:lang w:eastAsia="sk-SK"/>
              </w:rPr>
              <w:t xml:space="preserve">   26</w:t>
            </w:r>
          </w:p>
        </w:tc>
      </w:tr>
      <w:tr w:rsidR="00ED6A89" w:rsidRPr="00C76122" w:rsidTr="00E201E2">
        <w:trPr>
          <w:trHeight w:val="289"/>
        </w:trPr>
        <w:tc>
          <w:tcPr>
            <w:tcW w:w="1428" w:type="dxa"/>
            <w:tcBorders>
              <w:top w:val="single" w:sz="4" w:space="0" w:color="000000"/>
              <w:left w:val="single" w:sz="4" w:space="0" w:color="000000"/>
              <w:bottom w:val="single" w:sz="4" w:space="0" w:color="auto"/>
              <w:right w:val="single" w:sz="4" w:space="0" w:color="000000"/>
            </w:tcBorders>
            <w:hideMark/>
          </w:tcPr>
          <w:p w:rsidR="00ED6A89" w:rsidRPr="00C76122" w:rsidRDefault="00ED6A89">
            <w:pPr>
              <w:spacing w:line="256" w:lineRule="auto"/>
              <w:ind w:right="71"/>
              <w:rPr>
                <w:rFonts w:cstheme="minorHAnsi"/>
                <w:sz w:val="22"/>
                <w:szCs w:val="22"/>
                <w:lang w:eastAsia="sk-SK"/>
              </w:rPr>
            </w:pPr>
            <w:r w:rsidRPr="00C76122">
              <w:rPr>
                <w:rFonts w:cstheme="minorHAnsi"/>
                <w:sz w:val="22"/>
                <w:szCs w:val="22"/>
                <w:lang w:eastAsia="sk-SK"/>
              </w:rPr>
              <w:t xml:space="preserve">        VIII.</w:t>
            </w:r>
          </w:p>
        </w:tc>
        <w:tc>
          <w:tcPr>
            <w:tcW w:w="1236" w:type="dxa"/>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1"/>
              <w:jc w:val="center"/>
              <w:rPr>
                <w:rFonts w:cstheme="minorHAnsi"/>
                <w:sz w:val="22"/>
                <w:szCs w:val="22"/>
                <w:lang w:eastAsia="sk-SK"/>
              </w:rPr>
            </w:pPr>
            <w:r w:rsidRPr="00C76122">
              <w:rPr>
                <w:rFonts w:cstheme="minorHAnsi"/>
                <w:sz w:val="22"/>
                <w:szCs w:val="22"/>
                <w:lang w:eastAsia="sk-SK"/>
              </w:rPr>
              <w:t>0</w:t>
            </w:r>
          </w:p>
        </w:tc>
        <w:tc>
          <w:tcPr>
            <w:tcW w:w="1235" w:type="dxa"/>
            <w:gridSpan w:val="2"/>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1"/>
              <w:jc w:val="center"/>
              <w:rPr>
                <w:rFonts w:cstheme="minorHAnsi"/>
                <w:sz w:val="22"/>
                <w:szCs w:val="22"/>
                <w:lang w:eastAsia="sk-SK"/>
              </w:rPr>
            </w:pPr>
            <w:r w:rsidRPr="00C76122">
              <w:rPr>
                <w:rFonts w:cstheme="minorHAnsi"/>
                <w:sz w:val="22"/>
                <w:szCs w:val="22"/>
                <w:lang w:eastAsia="sk-SK"/>
              </w:rPr>
              <w:t>0</w:t>
            </w:r>
          </w:p>
        </w:tc>
        <w:tc>
          <w:tcPr>
            <w:tcW w:w="1214" w:type="dxa"/>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68"/>
              <w:rPr>
                <w:rFonts w:cstheme="minorHAnsi"/>
                <w:sz w:val="22"/>
                <w:szCs w:val="22"/>
                <w:lang w:eastAsia="sk-SK"/>
              </w:rPr>
            </w:pPr>
            <w:r w:rsidRPr="00C76122">
              <w:rPr>
                <w:rFonts w:cstheme="minorHAnsi"/>
                <w:sz w:val="22"/>
                <w:szCs w:val="22"/>
                <w:lang w:eastAsia="sk-SK"/>
              </w:rPr>
              <w:t xml:space="preserve">        0</w:t>
            </w:r>
          </w:p>
        </w:tc>
        <w:tc>
          <w:tcPr>
            <w:tcW w:w="1130" w:type="dxa"/>
            <w:gridSpan w:val="2"/>
            <w:tcBorders>
              <w:top w:val="single" w:sz="4" w:space="0" w:color="000000"/>
              <w:left w:val="single" w:sz="4" w:space="0" w:color="000000"/>
              <w:bottom w:val="single" w:sz="4" w:space="0" w:color="000000"/>
              <w:right w:val="single" w:sz="4" w:space="0" w:color="000000"/>
            </w:tcBorders>
            <w:hideMark/>
          </w:tcPr>
          <w:p w:rsidR="00ED6A89" w:rsidRPr="00C76122" w:rsidRDefault="00E201E2">
            <w:pPr>
              <w:spacing w:line="256" w:lineRule="auto"/>
              <w:ind w:right="72"/>
              <w:rPr>
                <w:rFonts w:cstheme="minorHAnsi"/>
                <w:sz w:val="22"/>
                <w:szCs w:val="22"/>
                <w:lang w:eastAsia="sk-SK"/>
              </w:rPr>
            </w:pPr>
            <w:r>
              <w:rPr>
                <w:rFonts w:cstheme="minorHAnsi"/>
                <w:sz w:val="22"/>
                <w:szCs w:val="22"/>
                <w:lang w:eastAsia="sk-SK"/>
              </w:rPr>
              <w:t xml:space="preserve">      25</w:t>
            </w:r>
          </w:p>
        </w:tc>
        <w:tc>
          <w:tcPr>
            <w:tcW w:w="919" w:type="dxa"/>
            <w:tcBorders>
              <w:top w:val="single" w:sz="4" w:space="0" w:color="000000"/>
              <w:left w:val="single" w:sz="4" w:space="0" w:color="000000"/>
              <w:bottom w:val="single" w:sz="4" w:space="0" w:color="000000"/>
              <w:right w:val="single" w:sz="4" w:space="0" w:color="000000"/>
            </w:tcBorders>
          </w:tcPr>
          <w:p w:rsidR="00ED6A89" w:rsidRPr="00C76122" w:rsidRDefault="00E201E2">
            <w:pPr>
              <w:spacing w:line="256" w:lineRule="auto"/>
              <w:ind w:right="72"/>
              <w:rPr>
                <w:rFonts w:cstheme="minorHAnsi"/>
                <w:lang w:eastAsia="sk-SK"/>
              </w:rPr>
            </w:pPr>
            <w:r>
              <w:rPr>
                <w:rFonts w:cstheme="minorHAnsi"/>
                <w:lang w:eastAsia="sk-SK"/>
              </w:rPr>
              <w:t xml:space="preserve">   0</w:t>
            </w:r>
          </w:p>
        </w:tc>
        <w:tc>
          <w:tcPr>
            <w:tcW w:w="919" w:type="dxa"/>
            <w:tcBorders>
              <w:top w:val="single" w:sz="4" w:space="0" w:color="000000"/>
              <w:left w:val="single" w:sz="4" w:space="0" w:color="000000"/>
              <w:bottom w:val="single" w:sz="4" w:space="0" w:color="000000"/>
              <w:right w:val="single" w:sz="4" w:space="0" w:color="000000"/>
            </w:tcBorders>
            <w:hideMark/>
          </w:tcPr>
          <w:p w:rsidR="00ED6A89" w:rsidRPr="00C76122" w:rsidRDefault="00E201E2">
            <w:pPr>
              <w:spacing w:line="256" w:lineRule="auto"/>
              <w:ind w:right="72"/>
              <w:rPr>
                <w:rFonts w:cstheme="minorHAnsi"/>
                <w:sz w:val="22"/>
                <w:szCs w:val="22"/>
                <w:lang w:eastAsia="sk-SK"/>
              </w:rPr>
            </w:pPr>
            <w:r>
              <w:rPr>
                <w:rFonts w:cstheme="minorHAnsi"/>
                <w:sz w:val="22"/>
                <w:szCs w:val="22"/>
                <w:lang w:eastAsia="sk-SK"/>
              </w:rPr>
              <w:t xml:space="preserve">    25</w:t>
            </w:r>
          </w:p>
        </w:tc>
      </w:tr>
      <w:tr w:rsidR="00ED6A89" w:rsidRPr="00C76122" w:rsidTr="00E201E2">
        <w:trPr>
          <w:trHeight w:val="289"/>
        </w:trPr>
        <w:tc>
          <w:tcPr>
            <w:tcW w:w="1428" w:type="dxa"/>
            <w:tcBorders>
              <w:top w:val="single" w:sz="4" w:space="0" w:color="000000"/>
              <w:left w:val="single" w:sz="4" w:space="0" w:color="000000"/>
              <w:bottom w:val="single" w:sz="4" w:space="0" w:color="auto"/>
              <w:right w:val="single" w:sz="4" w:space="0" w:color="000000"/>
            </w:tcBorders>
            <w:hideMark/>
          </w:tcPr>
          <w:p w:rsidR="00ED6A89" w:rsidRPr="00C76122" w:rsidRDefault="00ED6A89">
            <w:pPr>
              <w:spacing w:line="256" w:lineRule="auto"/>
              <w:ind w:right="71"/>
              <w:rPr>
                <w:rFonts w:cstheme="minorHAnsi"/>
                <w:sz w:val="22"/>
                <w:szCs w:val="22"/>
                <w:lang w:eastAsia="sk-SK"/>
              </w:rPr>
            </w:pPr>
            <w:r w:rsidRPr="00C76122">
              <w:rPr>
                <w:rFonts w:cstheme="minorHAnsi"/>
                <w:sz w:val="22"/>
                <w:szCs w:val="22"/>
                <w:lang w:eastAsia="sk-SK"/>
              </w:rPr>
              <w:t xml:space="preserve">          IX.</w:t>
            </w:r>
          </w:p>
        </w:tc>
        <w:tc>
          <w:tcPr>
            <w:tcW w:w="1236" w:type="dxa"/>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1"/>
              <w:jc w:val="center"/>
              <w:rPr>
                <w:rFonts w:cstheme="minorHAnsi"/>
                <w:sz w:val="22"/>
                <w:szCs w:val="22"/>
                <w:lang w:eastAsia="sk-SK"/>
              </w:rPr>
            </w:pPr>
            <w:r w:rsidRPr="00C76122">
              <w:rPr>
                <w:rFonts w:cstheme="minorHAnsi"/>
                <w:sz w:val="22"/>
                <w:szCs w:val="22"/>
                <w:lang w:eastAsia="sk-SK"/>
              </w:rPr>
              <w:t>0</w:t>
            </w:r>
          </w:p>
        </w:tc>
        <w:tc>
          <w:tcPr>
            <w:tcW w:w="1235" w:type="dxa"/>
            <w:gridSpan w:val="2"/>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71"/>
              <w:jc w:val="center"/>
              <w:rPr>
                <w:rFonts w:cstheme="minorHAnsi"/>
                <w:sz w:val="22"/>
                <w:szCs w:val="22"/>
                <w:lang w:eastAsia="sk-SK"/>
              </w:rPr>
            </w:pPr>
            <w:r w:rsidRPr="00C76122">
              <w:rPr>
                <w:rFonts w:cstheme="minorHAnsi"/>
                <w:sz w:val="22"/>
                <w:szCs w:val="22"/>
                <w:lang w:eastAsia="sk-SK"/>
              </w:rPr>
              <w:t>0</w:t>
            </w:r>
          </w:p>
        </w:tc>
        <w:tc>
          <w:tcPr>
            <w:tcW w:w="1214" w:type="dxa"/>
            <w:tcBorders>
              <w:top w:val="single" w:sz="4" w:space="0" w:color="000000"/>
              <w:left w:val="single" w:sz="4" w:space="0" w:color="000000"/>
              <w:bottom w:val="single" w:sz="4" w:space="0" w:color="000000"/>
              <w:right w:val="single" w:sz="4" w:space="0" w:color="000000"/>
            </w:tcBorders>
            <w:hideMark/>
          </w:tcPr>
          <w:p w:rsidR="00ED6A89" w:rsidRPr="00C76122" w:rsidRDefault="00ED6A89">
            <w:pPr>
              <w:spacing w:line="256" w:lineRule="auto"/>
              <w:ind w:right="68"/>
              <w:jc w:val="center"/>
              <w:rPr>
                <w:rFonts w:cstheme="minorHAnsi"/>
                <w:sz w:val="22"/>
                <w:szCs w:val="22"/>
                <w:lang w:eastAsia="sk-SK"/>
              </w:rPr>
            </w:pPr>
            <w:r w:rsidRPr="00C76122">
              <w:rPr>
                <w:rFonts w:cstheme="minorHAnsi"/>
                <w:sz w:val="22"/>
                <w:szCs w:val="22"/>
                <w:lang w:eastAsia="sk-SK"/>
              </w:rPr>
              <w:t>0</w:t>
            </w:r>
          </w:p>
        </w:tc>
        <w:tc>
          <w:tcPr>
            <w:tcW w:w="1130" w:type="dxa"/>
            <w:gridSpan w:val="2"/>
            <w:tcBorders>
              <w:top w:val="single" w:sz="4" w:space="0" w:color="000000"/>
              <w:left w:val="single" w:sz="4" w:space="0" w:color="000000"/>
              <w:bottom w:val="single" w:sz="4" w:space="0" w:color="000000"/>
              <w:right w:val="single" w:sz="4" w:space="0" w:color="000000"/>
            </w:tcBorders>
            <w:hideMark/>
          </w:tcPr>
          <w:p w:rsidR="00ED6A89" w:rsidRPr="00C76122" w:rsidRDefault="00A73662">
            <w:pPr>
              <w:spacing w:line="256" w:lineRule="auto"/>
              <w:ind w:right="72"/>
              <w:jc w:val="center"/>
              <w:rPr>
                <w:rFonts w:cstheme="minorHAnsi"/>
                <w:sz w:val="22"/>
                <w:szCs w:val="22"/>
                <w:lang w:eastAsia="sk-SK"/>
              </w:rPr>
            </w:pPr>
            <w:r>
              <w:rPr>
                <w:rFonts w:cstheme="minorHAnsi"/>
                <w:sz w:val="22"/>
                <w:szCs w:val="22"/>
                <w:lang w:eastAsia="sk-SK"/>
              </w:rPr>
              <w:t>27</w:t>
            </w:r>
          </w:p>
        </w:tc>
        <w:tc>
          <w:tcPr>
            <w:tcW w:w="919" w:type="dxa"/>
            <w:tcBorders>
              <w:top w:val="single" w:sz="4" w:space="0" w:color="000000"/>
              <w:left w:val="single" w:sz="4" w:space="0" w:color="000000"/>
              <w:bottom w:val="single" w:sz="4" w:space="0" w:color="000000"/>
              <w:right w:val="single" w:sz="4" w:space="0" w:color="000000"/>
            </w:tcBorders>
          </w:tcPr>
          <w:p w:rsidR="00ED6A89" w:rsidRPr="00C76122" w:rsidRDefault="00E201E2">
            <w:pPr>
              <w:spacing w:line="256" w:lineRule="auto"/>
              <w:ind w:right="72"/>
              <w:rPr>
                <w:rFonts w:cstheme="minorHAnsi"/>
                <w:lang w:eastAsia="sk-SK"/>
              </w:rPr>
            </w:pPr>
            <w:r>
              <w:rPr>
                <w:rFonts w:cstheme="minorHAnsi"/>
                <w:lang w:eastAsia="sk-SK"/>
              </w:rPr>
              <w:t xml:space="preserve">   0</w:t>
            </w:r>
          </w:p>
        </w:tc>
        <w:tc>
          <w:tcPr>
            <w:tcW w:w="919" w:type="dxa"/>
            <w:tcBorders>
              <w:top w:val="single" w:sz="4" w:space="0" w:color="000000"/>
              <w:left w:val="single" w:sz="4" w:space="0" w:color="000000"/>
              <w:bottom w:val="single" w:sz="4" w:space="0" w:color="000000"/>
              <w:right w:val="single" w:sz="4" w:space="0" w:color="000000"/>
            </w:tcBorders>
            <w:hideMark/>
          </w:tcPr>
          <w:p w:rsidR="00ED6A89" w:rsidRPr="00C76122" w:rsidRDefault="00A73662">
            <w:pPr>
              <w:spacing w:line="256" w:lineRule="auto"/>
              <w:ind w:right="72"/>
              <w:rPr>
                <w:rFonts w:cstheme="minorHAnsi"/>
                <w:sz w:val="22"/>
                <w:szCs w:val="22"/>
                <w:lang w:eastAsia="sk-SK"/>
              </w:rPr>
            </w:pPr>
            <w:r>
              <w:rPr>
                <w:rFonts w:cstheme="minorHAnsi"/>
                <w:sz w:val="22"/>
                <w:szCs w:val="22"/>
                <w:lang w:eastAsia="sk-SK"/>
              </w:rPr>
              <w:t xml:space="preserve">    27</w:t>
            </w:r>
          </w:p>
        </w:tc>
      </w:tr>
      <w:tr w:rsidR="00ED6A89" w:rsidRPr="00C76122" w:rsidTr="00E201E2">
        <w:trPr>
          <w:trHeight w:val="287"/>
        </w:trPr>
        <w:tc>
          <w:tcPr>
            <w:tcW w:w="1428" w:type="dxa"/>
            <w:tcBorders>
              <w:top w:val="single" w:sz="4" w:space="0" w:color="auto"/>
              <w:left w:val="single" w:sz="4" w:space="0" w:color="000000"/>
              <w:bottom w:val="single" w:sz="4" w:space="0" w:color="000000"/>
              <w:right w:val="single" w:sz="4" w:space="0" w:color="000000"/>
            </w:tcBorders>
            <w:shd w:val="clear" w:color="auto" w:fill="FF0000"/>
            <w:hideMark/>
          </w:tcPr>
          <w:p w:rsidR="00ED6A89" w:rsidRPr="00C76122" w:rsidRDefault="00ED6A89">
            <w:pPr>
              <w:spacing w:line="256" w:lineRule="auto"/>
              <w:ind w:right="73"/>
              <w:jc w:val="center"/>
              <w:rPr>
                <w:rFonts w:cstheme="minorHAnsi"/>
                <w:sz w:val="22"/>
                <w:szCs w:val="22"/>
                <w:lang w:eastAsia="sk-SK"/>
              </w:rPr>
            </w:pPr>
            <w:r w:rsidRPr="00C76122">
              <w:rPr>
                <w:rFonts w:cstheme="minorHAnsi"/>
                <w:b/>
                <w:sz w:val="22"/>
                <w:szCs w:val="22"/>
                <w:lang w:eastAsia="sk-SK"/>
              </w:rPr>
              <w:t xml:space="preserve">SPOLU </w:t>
            </w:r>
          </w:p>
        </w:tc>
        <w:tc>
          <w:tcPr>
            <w:tcW w:w="1236" w:type="dxa"/>
            <w:tcBorders>
              <w:top w:val="single" w:sz="4" w:space="0" w:color="000000"/>
              <w:left w:val="single" w:sz="4" w:space="0" w:color="000000"/>
              <w:bottom w:val="single" w:sz="4" w:space="0" w:color="000000"/>
              <w:right w:val="single" w:sz="4" w:space="0" w:color="000000"/>
            </w:tcBorders>
            <w:shd w:val="clear" w:color="auto" w:fill="FF0000"/>
            <w:hideMark/>
          </w:tcPr>
          <w:p w:rsidR="00ED6A89" w:rsidRPr="00C76122" w:rsidRDefault="00A73662">
            <w:pPr>
              <w:spacing w:line="256" w:lineRule="auto"/>
              <w:ind w:right="68"/>
              <w:rPr>
                <w:rFonts w:cstheme="minorHAnsi"/>
                <w:sz w:val="22"/>
                <w:szCs w:val="22"/>
                <w:lang w:eastAsia="sk-SK"/>
              </w:rPr>
            </w:pPr>
            <w:r>
              <w:rPr>
                <w:rFonts w:cstheme="minorHAnsi"/>
                <w:b/>
                <w:sz w:val="22"/>
                <w:szCs w:val="22"/>
                <w:lang w:eastAsia="sk-SK"/>
              </w:rPr>
              <w:t xml:space="preserve">       56</w:t>
            </w:r>
          </w:p>
        </w:tc>
        <w:tc>
          <w:tcPr>
            <w:tcW w:w="1235"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ED6A89" w:rsidRPr="00C76122" w:rsidRDefault="00E201E2">
            <w:pPr>
              <w:spacing w:line="256" w:lineRule="auto"/>
              <w:ind w:right="68"/>
              <w:rPr>
                <w:rFonts w:cstheme="minorHAnsi"/>
                <w:sz w:val="22"/>
                <w:szCs w:val="22"/>
                <w:lang w:eastAsia="sk-SK"/>
              </w:rPr>
            </w:pPr>
            <w:r>
              <w:rPr>
                <w:rFonts w:cstheme="minorHAnsi"/>
                <w:b/>
                <w:sz w:val="22"/>
                <w:szCs w:val="22"/>
                <w:lang w:eastAsia="sk-SK"/>
              </w:rPr>
              <w:t xml:space="preserve">       55</w:t>
            </w:r>
          </w:p>
        </w:tc>
        <w:tc>
          <w:tcPr>
            <w:tcW w:w="1214" w:type="dxa"/>
            <w:tcBorders>
              <w:top w:val="single" w:sz="4" w:space="0" w:color="000000"/>
              <w:left w:val="single" w:sz="4" w:space="0" w:color="000000"/>
              <w:bottom w:val="single" w:sz="4" w:space="0" w:color="000000"/>
              <w:right w:val="single" w:sz="4" w:space="0" w:color="000000"/>
            </w:tcBorders>
            <w:shd w:val="clear" w:color="auto" w:fill="FF0000"/>
            <w:hideMark/>
          </w:tcPr>
          <w:p w:rsidR="00ED6A89" w:rsidRPr="00C76122" w:rsidRDefault="00B5161E">
            <w:pPr>
              <w:spacing w:line="256" w:lineRule="auto"/>
              <w:ind w:right="70"/>
              <w:rPr>
                <w:rFonts w:cstheme="minorHAnsi"/>
                <w:sz w:val="22"/>
                <w:szCs w:val="22"/>
                <w:lang w:eastAsia="sk-SK"/>
              </w:rPr>
            </w:pPr>
            <w:r>
              <w:rPr>
                <w:rFonts w:cstheme="minorHAnsi"/>
                <w:b/>
                <w:sz w:val="22"/>
                <w:szCs w:val="22"/>
                <w:lang w:eastAsia="sk-SK"/>
              </w:rPr>
              <w:t xml:space="preserve">        47</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ED6A89" w:rsidRPr="00C76122" w:rsidRDefault="00A73662">
            <w:pPr>
              <w:spacing w:line="256" w:lineRule="auto"/>
              <w:ind w:right="70"/>
              <w:rPr>
                <w:rFonts w:cstheme="minorHAnsi"/>
                <w:b/>
                <w:sz w:val="22"/>
                <w:szCs w:val="22"/>
                <w:lang w:eastAsia="sk-SK"/>
              </w:rPr>
            </w:pPr>
            <w:r>
              <w:rPr>
                <w:rFonts w:cstheme="minorHAnsi"/>
                <w:b/>
                <w:sz w:val="22"/>
                <w:szCs w:val="22"/>
                <w:lang w:eastAsia="sk-SK"/>
              </w:rPr>
              <w:t xml:space="preserve">       55</w:t>
            </w:r>
          </w:p>
        </w:tc>
        <w:tc>
          <w:tcPr>
            <w:tcW w:w="919" w:type="dxa"/>
            <w:tcBorders>
              <w:top w:val="single" w:sz="4" w:space="0" w:color="000000"/>
              <w:left w:val="single" w:sz="4" w:space="0" w:color="000000"/>
              <w:bottom w:val="single" w:sz="4" w:space="0" w:color="000000"/>
              <w:right w:val="single" w:sz="4" w:space="0" w:color="000000"/>
            </w:tcBorders>
            <w:shd w:val="clear" w:color="auto" w:fill="FF0000"/>
          </w:tcPr>
          <w:p w:rsidR="00ED6A89" w:rsidRPr="00C76122" w:rsidRDefault="00B5161E">
            <w:pPr>
              <w:spacing w:line="256" w:lineRule="auto"/>
              <w:ind w:right="66"/>
              <w:rPr>
                <w:rFonts w:cstheme="minorHAnsi"/>
                <w:b/>
                <w:lang w:eastAsia="sk-SK"/>
              </w:rPr>
            </w:pPr>
            <w:r>
              <w:rPr>
                <w:rFonts w:cstheme="minorHAnsi"/>
                <w:b/>
                <w:lang w:eastAsia="sk-SK"/>
              </w:rPr>
              <w:t xml:space="preserve">   9</w:t>
            </w:r>
          </w:p>
        </w:tc>
        <w:tc>
          <w:tcPr>
            <w:tcW w:w="919" w:type="dxa"/>
            <w:tcBorders>
              <w:top w:val="single" w:sz="4" w:space="0" w:color="000000"/>
              <w:left w:val="single" w:sz="4" w:space="0" w:color="000000"/>
              <w:bottom w:val="single" w:sz="4" w:space="0" w:color="000000"/>
              <w:right w:val="single" w:sz="4" w:space="0" w:color="000000"/>
            </w:tcBorders>
            <w:shd w:val="clear" w:color="auto" w:fill="FF0000"/>
            <w:hideMark/>
          </w:tcPr>
          <w:p w:rsidR="00ED6A89" w:rsidRPr="00C76122" w:rsidRDefault="00E201E2">
            <w:pPr>
              <w:spacing w:line="256" w:lineRule="auto"/>
              <w:ind w:right="66"/>
              <w:rPr>
                <w:rFonts w:cstheme="minorHAnsi"/>
                <w:sz w:val="22"/>
                <w:szCs w:val="22"/>
                <w:lang w:eastAsia="sk-SK"/>
              </w:rPr>
            </w:pPr>
            <w:r>
              <w:rPr>
                <w:rFonts w:cstheme="minorHAnsi"/>
                <w:b/>
                <w:sz w:val="22"/>
                <w:szCs w:val="22"/>
                <w:lang w:eastAsia="sk-SK"/>
              </w:rPr>
              <w:t xml:space="preserve">  226</w:t>
            </w:r>
          </w:p>
        </w:tc>
      </w:tr>
    </w:tbl>
    <w:p w:rsidR="007209AB" w:rsidRPr="00C76122" w:rsidRDefault="007209AB" w:rsidP="007209AB">
      <w:pPr>
        <w:spacing w:after="0" w:line="256" w:lineRule="auto"/>
        <w:rPr>
          <w:rFonts w:cstheme="minorHAnsi"/>
        </w:rPr>
      </w:pPr>
      <w:r w:rsidRPr="00C76122">
        <w:rPr>
          <w:rFonts w:cstheme="minorHAnsi"/>
        </w:rPr>
        <w:t xml:space="preserve"> </w:t>
      </w:r>
    </w:p>
    <w:p w:rsidR="007209AB" w:rsidRPr="00C76122" w:rsidRDefault="007209AB" w:rsidP="007209AB">
      <w:pPr>
        <w:spacing w:after="0" w:line="256" w:lineRule="auto"/>
        <w:rPr>
          <w:rFonts w:cstheme="minorHAnsi"/>
          <w:b/>
        </w:rPr>
      </w:pPr>
      <w:r w:rsidRPr="00C76122">
        <w:rPr>
          <w:rFonts w:cstheme="minorHAnsi"/>
          <w:b/>
        </w:rPr>
        <w:t>Úväzky vychovávateliek:</w:t>
      </w:r>
    </w:p>
    <w:p w:rsidR="007209AB" w:rsidRPr="00C76122" w:rsidRDefault="007209AB" w:rsidP="007209AB">
      <w:pPr>
        <w:spacing w:after="0" w:line="256" w:lineRule="auto"/>
        <w:rPr>
          <w:rFonts w:cstheme="minorHAnsi"/>
        </w:rPr>
      </w:pPr>
      <w:r w:rsidRPr="00C76122">
        <w:rPr>
          <w:rFonts w:cstheme="minorHAnsi"/>
        </w:rPr>
        <w:t xml:space="preserve">M. </w:t>
      </w:r>
      <w:proofErr w:type="spellStart"/>
      <w:r w:rsidRPr="00C76122">
        <w:rPr>
          <w:rFonts w:cstheme="minorHAnsi"/>
        </w:rPr>
        <w:t>Raczká</w:t>
      </w:r>
      <w:proofErr w:type="spellEnd"/>
      <w:r w:rsidRPr="00C76122">
        <w:rPr>
          <w:rFonts w:cstheme="minorHAnsi"/>
        </w:rPr>
        <w:t xml:space="preserve"> - 25 hod.</w:t>
      </w:r>
      <w:r w:rsidR="009356C3" w:rsidRPr="00C76122">
        <w:rPr>
          <w:rFonts w:cstheme="minorHAnsi"/>
        </w:rPr>
        <w:t>- 100%</w:t>
      </w:r>
    </w:p>
    <w:p w:rsidR="007209AB" w:rsidRPr="00C76122" w:rsidRDefault="007209AB" w:rsidP="007209AB">
      <w:pPr>
        <w:spacing w:after="0" w:line="256" w:lineRule="auto"/>
        <w:rPr>
          <w:rFonts w:cstheme="minorHAnsi"/>
        </w:rPr>
      </w:pPr>
      <w:r w:rsidRPr="00C76122">
        <w:rPr>
          <w:rFonts w:cstheme="minorHAnsi"/>
        </w:rPr>
        <w:t>Mgr. I. Remeňová - 25 hod.</w:t>
      </w:r>
      <w:r w:rsidR="009356C3" w:rsidRPr="00C76122">
        <w:rPr>
          <w:rFonts w:cstheme="minorHAnsi"/>
        </w:rPr>
        <w:t>- 100%</w:t>
      </w:r>
    </w:p>
    <w:p w:rsidR="007209AB" w:rsidRPr="00C76122" w:rsidRDefault="007209AB" w:rsidP="007209AB">
      <w:pPr>
        <w:spacing w:after="0" w:line="256" w:lineRule="auto"/>
        <w:rPr>
          <w:rFonts w:cstheme="minorHAnsi"/>
        </w:rPr>
      </w:pPr>
      <w:r w:rsidRPr="00C76122">
        <w:rPr>
          <w:rFonts w:cstheme="minorHAnsi"/>
        </w:rPr>
        <w:t xml:space="preserve">M. </w:t>
      </w:r>
      <w:proofErr w:type="spellStart"/>
      <w:r w:rsidRPr="00C76122">
        <w:rPr>
          <w:rFonts w:cstheme="minorHAnsi"/>
        </w:rPr>
        <w:t>Sucháňová</w:t>
      </w:r>
      <w:proofErr w:type="spellEnd"/>
      <w:r w:rsidRPr="00C76122">
        <w:rPr>
          <w:rFonts w:cstheme="minorHAnsi"/>
        </w:rPr>
        <w:t xml:space="preserve"> - 25 hod.</w:t>
      </w:r>
      <w:r w:rsidR="009356C3" w:rsidRPr="00C76122">
        <w:rPr>
          <w:rFonts w:cstheme="minorHAnsi"/>
        </w:rPr>
        <w:t>- 100%</w:t>
      </w:r>
    </w:p>
    <w:p w:rsidR="007209AB" w:rsidRPr="00C76122" w:rsidRDefault="007209AB" w:rsidP="007209AB">
      <w:pPr>
        <w:spacing w:after="0" w:line="256" w:lineRule="auto"/>
        <w:rPr>
          <w:rFonts w:cstheme="minorHAnsi"/>
        </w:rPr>
      </w:pPr>
      <w:r w:rsidRPr="00C76122">
        <w:rPr>
          <w:rFonts w:cstheme="minorHAnsi"/>
        </w:rPr>
        <w:t xml:space="preserve">Mgr. P. </w:t>
      </w:r>
      <w:proofErr w:type="spellStart"/>
      <w:r w:rsidRPr="00C76122">
        <w:rPr>
          <w:rFonts w:cstheme="minorHAnsi"/>
        </w:rPr>
        <w:t>Bartíková</w:t>
      </w:r>
      <w:proofErr w:type="spellEnd"/>
      <w:r w:rsidRPr="00C76122">
        <w:rPr>
          <w:rFonts w:cstheme="minorHAnsi"/>
        </w:rPr>
        <w:t xml:space="preserve"> - 25 hod.</w:t>
      </w:r>
      <w:r w:rsidR="009356C3" w:rsidRPr="00C76122">
        <w:rPr>
          <w:rFonts w:cstheme="minorHAnsi"/>
        </w:rPr>
        <w:t xml:space="preserve"> – 100%</w:t>
      </w:r>
    </w:p>
    <w:p w:rsidR="007209AB" w:rsidRPr="00C76122" w:rsidRDefault="007209AB" w:rsidP="007209AB">
      <w:pPr>
        <w:spacing w:after="0" w:line="256" w:lineRule="auto"/>
        <w:rPr>
          <w:rFonts w:cstheme="minorHAnsi"/>
        </w:rPr>
      </w:pPr>
      <w:r w:rsidRPr="00C76122">
        <w:rPr>
          <w:rFonts w:cstheme="minorHAnsi"/>
        </w:rPr>
        <w:t xml:space="preserve">I. </w:t>
      </w:r>
      <w:proofErr w:type="spellStart"/>
      <w:r w:rsidRPr="00C76122">
        <w:rPr>
          <w:rFonts w:cstheme="minorHAnsi"/>
        </w:rPr>
        <w:t>Horková</w:t>
      </w:r>
      <w:proofErr w:type="spellEnd"/>
      <w:r w:rsidRPr="00C76122">
        <w:rPr>
          <w:rFonts w:cstheme="minorHAnsi"/>
        </w:rPr>
        <w:t xml:space="preserve">  - 21 hod.</w:t>
      </w:r>
      <w:r w:rsidR="009356C3" w:rsidRPr="00C76122">
        <w:rPr>
          <w:rFonts w:cstheme="minorHAnsi"/>
        </w:rPr>
        <w:t xml:space="preserve"> – 100%</w:t>
      </w:r>
    </w:p>
    <w:p w:rsidR="007209AB" w:rsidRPr="00C76122" w:rsidRDefault="007209AB" w:rsidP="007209AB">
      <w:pPr>
        <w:spacing w:after="0" w:line="256" w:lineRule="auto"/>
        <w:rPr>
          <w:rFonts w:cstheme="minorHAnsi"/>
        </w:rPr>
      </w:pPr>
      <w:r w:rsidRPr="00C76122">
        <w:rPr>
          <w:rFonts w:cstheme="minorHAnsi"/>
        </w:rPr>
        <w:t xml:space="preserve">Mgr. A. </w:t>
      </w:r>
      <w:proofErr w:type="spellStart"/>
      <w:r w:rsidRPr="00C76122">
        <w:rPr>
          <w:rFonts w:cstheme="minorHAnsi"/>
        </w:rPr>
        <w:t>Szokeová</w:t>
      </w:r>
      <w:proofErr w:type="spellEnd"/>
      <w:r w:rsidRPr="00C76122">
        <w:rPr>
          <w:rFonts w:cstheme="minorHAnsi"/>
        </w:rPr>
        <w:t xml:space="preserve"> – 25 hod.</w:t>
      </w:r>
      <w:r w:rsidR="009356C3" w:rsidRPr="00C76122">
        <w:rPr>
          <w:rFonts w:cstheme="minorHAnsi"/>
        </w:rPr>
        <w:t xml:space="preserve"> – 100%</w:t>
      </w:r>
    </w:p>
    <w:p w:rsidR="007209AB" w:rsidRPr="00C76122" w:rsidRDefault="007209AB" w:rsidP="007209AB">
      <w:pPr>
        <w:spacing w:after="0" w:line="256" w:lineRule="auto"/>
        <w:rPr>
          <w:rFonts w:cstheme="minorHAnsi"/>
        </w:rPr>
      </w:pPr>
      <w:r w:rsidRPr="00C76122">
        <w:rPr>
          <w:rFonts w:cstheme="minorHAnsi"/>
        </w:rPr>
        <w:t xml:space="preserve">M. </w:t>
      </w:r>
      <w:proofErr w:type="spellStart"/>
      <w:r w:rsidRPr="00C76122">
        <w:rPr>
          <w:rFonts w:cstheme="minorHAnsi"/>
        </w:rPr>
        <w:t>Grujbárová</w:t>
      </w:r>
      <w:proofErr w:type="spellEnd"/>
      <w:r w:rsidRPr="00C76122">
        <w:rPr>
          <w:rFonts w:cstheme="minorHAnsi"/>
        </w:rPr>
        <w:t xml:space="preserve"> – 25 hod.</w:t>
      </w:r>
      <w:r w:rsidR="009356C3" w:rsidRPr="00C76122">
        <w:rPr>
          <w:rFonts w:cstheme="minorHAnsi"/>
        </w:rPr>
        <w:t xml:space="preserve"> – 100%</w:t>
      </w:r>
    </w:p>
    <w:p w:rsidR="007209AB" w:rsidRPr="00C76122" w:rsidRDefault="00644F98" w:rsidP="007209AB">
      <w:pPr>
        <w:spacing w:after="0" w:line="256" w:lineRule="auto"/>
        <w:rPr>
          <w:rFonts w:cstheme="minorHAnsi"/>
        </w:rPr>
      </w:pPr>
      <w:r w:rsidRPr="00C76122">
        <w:rPr>
          <w:rFonts w:cstheme="minorHAnsi"/>
        </w:rPr>
        <w:t xml:space="preserve">Mgr. </w:t>
      </w:r>
      <w:r w:rsidR="00491633" w:rsidRPr="00C76122">
        <w:rPr>
          <w:rFonts w:cstheme="minorHAnsi"/>
        </w:rPr>
        <w:t>S. Michalová</w:t>
      </w:r>
      <w:r w:rsidRPr="00C76122">
        <w:rPr>
          <w:rFonts w:cstheme="minorHAnsi"/>
        </w:rPr>
        <w:t xml:space="preserve"> – 25</w:t>
      </w:r>
      <w:r w:rsidR="007209AB" w:rsidRPr="00C76122">
        <w:rPr>
          <w:rFonts w:cstheme="minorHAnsi"/>
        </w:rPr>
        <w:t xml:space="preserve"> hod.</w:t>
      </w:r>
      <w:r w:rsidR="009356C3" w:rsidRPr="00C76122">
        <w:rPr>
          <w:rFonts w:cstheme="minorHAnsi"/>
        </w:rPr>
        <w:t>- 100%</w:t>
      </w:r>
    </w:p>
    <w:p w:rsidR="007209AB" w:rsidRPr="00C76122" w:rsidRDefault="00371E09" w:rsidP="007209AB">
      <w:pPr>
        <w:spacing w:after="0" w:line="256" w:lineRule="auto"/>
        <w:rPr>
          <w:rFonts w:cstheme="minorHAnsi"/>
        </w:rPr>
      </w:pPr>
      <w:r>
        <w:rPr>
          <w:rFonts w:cstheme="minorHAnsi"/>
        </w:rPr>
        <w:t>Mgr. S. Borisová – 20</w:t>
      </w:r>
      <w:r w:rsidR="007209AB" w:rsidRPr="00C76122">
        <w:rPr>
          <w:rFonts w:cstheme="minorHAnsi"/>
        </w:rPr>
        <w:t xml:space="preserve"> hod.</w:t>
      </w:r>
      <w:r>
        <w:rPr>
          <w:rFonts w:cstheme="minorHAnsi"/>
        </w:rPr>
        <w:t>- 80%</w:t>
      </w:r>
    </w:p>
    <w:p w:rsidR="009356C3" w:rsidRPr="00C76122" w:rsidRDefault="009356C3" w:rsidP="007209AB">
      <w:pPr>
        <w:spacing w:after="0" w:line="256" w:lineRule="auto"/>
        <w:rPr>
          <w:rFonts w:cstheme="minorHAnsi"/>
        </w:rPr>
      </w:pPr>
    </w:p>
    <w:p w:rsidR="007209AB" w:rsidRPr="00C76122" w:rsidRDefault="007209AB" w:rsidP="007209AB">
      <w:pPr>
        <w:spacing w:after="0" w:line="256" w:lineRule="auto"/>
        <w:ind w:left="-5"/>
        <w:rPr>
          <w:rFonts w:cstheme="minorHAnsi"/>
        </w:rPr>
      </w:pPr>
      <w:r w:rsidRPr="00C76122">
        <w:rPr>
          <w:rFonts w:cstheme="minorHAnsi"/>
          <w:b/>
        </w:rPr>
        <w:lastRenderedPageBreak/>
        <w:t xml:space="preserve">Oddelenia s nepravidelnou dochádzkou: </w:t>
      </w:r>
    </w:p>
    <w:p w:rsidR="007209AB" w:rsidRPr="00C76122" w:rsidRDefault="007209AB" w:rsidP="007209AB">
      <w:pPr>
        <w:spacing w:after="0" w:line="256" w:lineRule="auto"/>
        <w:rPr>
          <w:rFonts w:cstheme="minorHAnsi"/>
        </w:rPr>
      </w:pPr>
      <w:r w:rsidRPr="00C76122">
        <w:rPr>
          <w:rFonts w:cstheme="minorHAnsi"/>
          <w:b/>
        </w:rPr>
        <w:t xml:space="preserve"> </w:t>
      </w:r>
    </w:p>
    <w:tbl>
      <w:tblPr>
        <w:tblStyle w:val="TableGrid"/>
        <w:tblW w:w="7053" w:type="dxa"/>
        <w:tblInd w:w="-106" w:type="dxa"/>
        <w:tblCellMar>
          <w:top w:w="40" w:type="dxa"/>
          <w:left w:w="106" w:type="dxa"/>
          <w:right w:w="48" w:type="dxa"/>
        </w:tblCellMar>
        <w:tblLook w:val="04A0" w:firstRow="1" w:lastRow="0" w:firstColumn="1" w:lastColumn="0" w:noHBand="0" w:noVBand="1"/>
      </w:tblPr>
      <w:tblGrid>
        <w:gridCol w:w="3368"/>
        <w:gridCol w:w="2127"/>
        <w:gridCol w:w="1558"/>
      </w:tblGrid>
      <w:tr w:rsidR="007209AB" w:rsidRPr="00C76122" w:rsidTr="007209AB">
        <w:trPr>
          <w:trHeight w:val="286"/>
        </w:trPr>
        <w:tc>
          <w:tcPr>
            <w:tcW w:w="3368" w:type="dxa"/>
            <w:tcBorders>
              <w:top w:val="single" w:sz="4" w:space="0" w:color="000000"/>
              <w:left w:val="single" w:sz="4" w:space="0" w:color="000000"/>
              <w:bottom w:val="single" w:sz="4" w:space="0" w:color="000000"/>
              <w:right w:val="single" w:sz="4" w:space="0" w:color="000000"/>
            </w:tcBorders>
            <w:shd w:val="clear" w:color="auto" w:fill="00FF00"/>
            <w:hideMark/>
          </w:tcPr>
          <w:p w:rsidR="007209AB" w:rsidRPr="00C76122" w:rsidRDefault="007209AB">
            <w:pPr>
              <w:spacing w:line="256" w:lineRule="auto"/>
              <w:rPr>
                <w:rFonts w:cstheme="minorHAnsi"/>
                <w:sz w:val="22"/>
                <w:szCs w:val="22"/>
                <w:lang w:eastAsia="sk-SK"/>
              </w:rPr>
            </w:pPr>
            <w:r w:rsidRPr="00C76122">
              <w:rPr>
                <w:rFonts w:cstheme="minorHAnsi"/>
                <w:b/>
                <w:sz w:val="22"/>
                <w:szCs w:val="22"/>
                <w:lang w:eastAsia="sk-SK"/>
              </w:rPr>
              <w:t xml:space="preserve">Oddelenie </w:t>
            </w:r>
          </w:p>
        </w:tc>
        <w:tc>
          <w:tcPr>
            <w:tcW w:w="2127" w:type="dxa"/>
            <w:tcBorders>
              <w:top w:val="single" w:sz="4" w:space="0" w:color="000000"/>
              <w:left w:val="single" w:sz="4" w:space="0" w:color="000000"/>
              <w:bottom w:val="single" w:sz="4" w:space="0" w:color="000000"/>
              <w:right w:val="single" w:sz="4" w:space="0" w:color="000000"/>
            </w:tcBorders>
            <w:shd w:val="clear" w:color="auto" w:fill="00FF00"/>
            <w:hideMark/>
          </w:tcPr>
          <w:p w:rsidR="007209AB" w:rsidRPr="00C76122" w:rsidRDefault="007209AB">
            <w:pPr>
              <w:spacing w:line="256" w:lineRule="auto"/>
              <w:ind w:left="2"/>
              <w:rPr>
                <w:rFonts w:cstheme="minorHAnsi"/>
                <w:sz w:val="22"/>
                <w:szCs w:val="22"/>
                <w:lang w:eastAsia="sk-SK"/>
              </w:rPr>
            </w:pPr>
            <w:r w:rsidRPr="00C76122">
              <w:rPr>
                <w:rFonts w:cstheme="minorHAnsi"/>
                <w:b/>
                <w:sz w:val="22"/>
                <w:szCs w:val="22"/>
                <w:lang w:eastAsia="sk-SK"/>
              </w:rPr>
              <w:t xml:space="preserve">Prevádzka </w:t>
            </w:r>
          </w:p>
        </w:tc>
        <w:tc>
          <w:tcPr>
            <w:tcW w:w="1558" w:type="dxa"/>
            <w:tcBorders>
              <w:top w:val="single" w:sz="4" w:space="0" w:color="000000"/>
              <w:left w:val="single" w:sz="4" w:space="0" w:color="000000"/>
              <w:bottom w:val="single" w:sz="4" w:space="0" w:color="000000"/>
              <w:right w:val="single" w:sz="4" w:space="0" w:color="000000"/>
            </w:tcBorders>
            <w:shd w:val="clear" w:color="auto" w:fill="00FF00"/>
            <w:hideMark/>
          </w:tcPr>
          <w:p w:rsidR="007209AB" w:rsidRPr="00C76122" w:rsidRDefault="007209AB">
            <w:pPr>
              <w:spacing w:line="256" w:lineRule="auto"/>
              <w:ind w:left="2"/>
              <w:rPr>
                <w:rFonts w:cstheme="minorHAnsi"/>
                <w:sz w:val="22"/>
                <w:szCs w:val="22"/>
                <w:lang w:eastAsia="sk-SK"/>
              </w:rPr>
            </w:pPr>
            <w:r w:rsidRPr="00C76122">
              <w:rPr>
                <w:rFonts w:cstheme="minorHAnsi"/>
                <w:b/>
                <w:sz w:val="22"/>
                <w:szCs w:val="22"/>
                <w:lang w:eastAsia="sk-SK"/>
              </w:rPr>
              <w:t xml:space="preserve">Miestnosť </w:t>
            </w:r>
          </w:p>
        </w:tc>
      </w:tr>
      <w:tr w:rsidR="007209AB" w:rsidRPr="00C76122" w:rsidTr="007209AB">
        <w:trPr>
          <w:trHeight w:val="292"/>
        </w:trPr>
        <w:tc>
          <w:tcPr>
            <w:tcW w:w="3368" w:type="dxa"/>
            <w:tcBorders>
              <w:top w:val="single" w:sz="4" w:space="0" w:color="000000"/>
              <w:left w:val="single" w:sz="4" w:space="0" w:color="000000"/>
              <w:bottom w:val="single" w:sz="4" w:space="0" w:color="000000"/>
              <w:right w:val="single" w:sz="4" w:space="0" w:color="000000"/>
            </w:tcBorders>
            <w:hideMark/>
          </w:tcPr>
          <w:p w:rsidR="007209AB" w:rsidRPr="00C76122" w:rsidRDefault="007209AB">
            <w:pPr>
              <w:spacing w:line="256" w:lineRule="auto"/>
              <w:rPr>
                <w:rFonts w:cstheme="minorHAnsi"/>
                <w:sz w:val="22"/>
                <w:szCs w:val="22"/>
                <w:lang w:eastAsia="sk-SK"/>
              </w:rPr>
            </w:pPr>
            <w:r w:rsidRPr="00C76122">
              <w:rPr>
                <w:rFonts w:cstheme="minorHAnsi"/>
                <w:sz w:val="22"/>
                <w:szCs w:val="22"/>
                <w:lang w:eastAsia="sk-SK"/>
              </w:rPr>
              <w:t xml:space="preserve">Ranný klub </w:t>
            </w:r>
          </w:p>
        </w:tc>
        <w:tc>
          <w:tcPr>
            <w:tcW w:w="2127" w:type="dxa"/>
            <w:tcBorders>
              <w:top w:val="single" w:sz="4" w:space="0" w:color="000000"/>
              <w:left w:val="single" w:sz="4" w:space="0" w:color="000000"/>
              <w:bottom w:val="single" w:sz="4" w:space="0" w:color="000000"/>
              <w:right w:val="single" w:sz="4" w:space="0" w:color="000000"/>
            </w:tcBorders>
            <w:hideMark/>
          </w:tcPr>
          <w:p w:rsidR="007209AB" w:rsidRPr="00C76122" w:rsidRDefault="009356C3">
            <w:pPr>
              <w:spacing w:line="256" w:lineRule="auto"/>
              <w:ind w:left="2"/>
              <w:rPr>
                <w:rFonts w:cstheme="minorHAnsi"/>
                <w:sz w:val="22"/>
                <w:szCs w:val="22"/>
                <w:lang w:eastAsia="sk-SK"/>
              </w:rPr>
            </w:pPr>
            <w:r w:rsidRPr="00C76122">
              <w:rPr>
                <w:rFonts w:cstheme="minorHAnsi"/>
                <w:sz w:val="22"/>
                <w:szCs w:val="22"/>
                <w:lang w:eastAsia="sk-SK"/>
              </w:rPr>
              <w:t xml:space="preserve">  </w:t>
            </w:r>
            <w:r w:rsidR="007209AB" w:rsidRPr="00C76122">
              <w:rPr>
                <w:rFonts w:cstheme="minorHAnsi"/>
                <w:sz w:val="22"/>
                <w:szCs w:val="22"/>
                <w:lang w:eastAsia="sk-SK"/>
              </w:rPr>
              <w:t>6.00-</w:t>
            </w:r>
            <w:r w:rsidRPr="00C76122">
              <w:rPr>
                <w:rFonts w:cstheme="minorHAnsi"/>
                <w:sz w:val="22"/>
                <w:szCs w:val="22"/>
                <w:lang w:eastAsia="sk-SK"/>
              </w:rPr>
              <w:t xml:space="preserve"> </w:t>
            </w:r>
            <w:r w:rsidR="007209AB" w:rsidRPr="00C76122">
              <w:rPr>
                <w:rFonts w:cstheme="minorHAnsi"/>
                <w:sz w:val="22"/>
                <w:szCs w:val="22"/>
                <w:lang w:eastAsia="sk-SK"/>
              </w:rPr>
              <w:t xml:space="preserve"> 7.40 hod </w:t>
            </w:r>
          </w:p>
        </w:tc>
        <w:tc>
          <w:tcPr>
            <w:tcW w:w="1558" w:type="dxa"/>
            <w:tcBorders>
              <w:top w:val="single" w:sz="4" w:space="0" w:color="000000"/>
              <w:left w:val="single" w:sz="4" w:space="0" w:color="000000"/>
              <w:bottom w:val="single" w:sz="4" w:space="0" w:color="000000"/>
              <w:right w:val="single" w:sz="4" w:space="0" w:color="000000"/>
            </w:tcBorders>
            <w:hideMark/>
          </w:tcPr>
          <w:p w:rsidR="007209AB" w:rsidRPr="00C76122" w:rsidRDefault="00644F98">
            <w:pPr>
              <w:spacing w:line="256" w:lineRule="auto"/>
              <w:ind w:left="2"/>
              <w:rPr>
                <w:rFonts w:cstheme="minorHAnsi"/>
                <w:sz w:val="22"/>
                <w:szCs w:val="22"/>
                <w:lang w:eastAsia="sk-SK"/>
              </w:rPr>
            </w:pPr>
            <w:r w:rsidRPr="00C76122">
              <w:rPr>
                <w:rFonts w:cstheme="minorHAnsi"/>
                <w:sz w:val="22"/>
                <w:szCs w:val="22"/>
                <w:lang w:eastAsia="sk-SK"/>
              </w:rPr>
              <w:t>1</w:t>
            </w:r>
            <w:r w:rsidR="00491633" w:rsidRPr="00C76122">
              <w:rPr>
                <w:rFonts w:cstheme="minorHAnsi"/>
                <w:sz w:val="22"/>
                <w:szCs w:val="22"/>
                <w:lang w:eastAsia="sk-SK"/>
              </w:rPr>
              <w:t>.A- 1. ročník 1.B.- 2. ročník Herňa ŠKD- 3.,4, ročník</w:t>
            </w:r>
          </w:p>
        </w:tc>
      </w:tr>
      <w:tr w:rsidR="007209AB" w:rsidRPr="00C76122" w:rsidTr="007209AB">
        <w:trPr>
          <w:trHeight w:val="288"/>
        </w:trPr>
        <w:tc>
          <w:tcPr>
            <w:tcW w:w="3368" w:type="dxa"/>
            <w:tcBorders>
              <w:top w:val="single" w:sz="4" w:space="0" w:color="000000"/>
              <w:left w:val="single" w:sz="4" w:space="0" w:color="000000"/>
              <w:bottom w:val="single" w:sz="4" w:space="0" w:color="000000"/>
              <w:right w:val="single" w:sz="4" w:space="0" w:color="000000"/>
            </w:tcBorders>
            <w:hideMark/>
          </w:tcPr>
          <w:p w:rsidR="007209AB" w:rsidRPr="00C76122" w:rsidRDefault="007209AB">
            <w:pPr>
              <w:spacing w:line="256" w:lineRule="auto"/>
              <w:rPr>
                <w:rFonts w:cstheme="minorHAnsi"/>
                <w:sz w:val="22"/>
                <w:szCs w:val="22"/>
                <w:lang w:eastAsia="sk-SK"/>
              </w:rPr>
            </w:pPr>
            <w:r w:rsidRPr="00C76122">
              <w:rPr>
                <w:rFonts w:cstheme="minorHAnsi"/>
                <w:sz w:val="22"/>
                <w:szCs w:val="22"/>
                <w:lang w:eastAsia="sk-SK"/>
              </w:rPr>
              <w:t xml:space="preserve">Popoludňajší stretávací klub </w:t>
            </w:r>
          </w:p>
        </w:tc>
        <w:tc>
          <w:tcPr>
            <w:tcW w:w="2127" w:type="dxa"/>
            <w:tcBorders>
              <w:top w:val="single" w:sz="4" w:space="0" w:color="000000"/>
              <w:left w:val="single" w:sz="4" w:space="0" w:color="000000"/>
              <w:bottom w:val="single" w:sz="4" w:space="0" w:color="000000"/>
              <w:right w:val="single" w:sz="4" w:space="0" w:color="000000"/>
            </w:tcBorders>
            <w:hideMark/>
          </w:tcPr>
          <w:p w:rsidR="007209AB" w:rsidRPr="00C76122" w:rsidRDefault="007209AB">
            <w:pPr>
              <w:spacing w:line="256" w:lineRule="auto"/>
              <w:ind w:left="2"/>
              <w:rPr>
                <w:rFonts w:cstheme="minorHAnsi"/>
                <w:sz w:val="22"/>
                <w:szCs w:val="22"/>
                <w:lang w:eastAsia="sk-SK"/>
              </w:rPr>
            </w:pPr>
            <w:r w:rsidRPr="00C76122">
              <w:rPr>
                <w:rFonts w:cstheme="minorHAnsi"/>
                <w:sz w:val="22"/>
                <w:szCs w:val="22"/>
                <w:lang w:eastAsia="sk-SK"/>
              </w:rPr>
              <w:t xml:space="preserve">16.00- 17.00 hod. </w:t>
            </w:r>
          </w:p>
        </w:tc>
        <w:tc>
          <w:tcPr>
            <w:tcW w:w="1558" w:type="dxa"/>
            <w:tcBorders>
              <w:top w:val="single" w:sz="4" w:space="0" w:color="000000"/>
              <w:left w:val="single" w:sz="4" w:space="0" w:color="000000"/>
              <w:bottom w:val="single" w:sz="4" w:space="0" w:color="000000"/>
              <w:right w:val="single" w:sz="4" w:space="0" w:color="000000"/>
            </w:tcBorders>
            <w:hideMark/>
          </w:tcPr>
          <w:p w:rsidR="007209AB" w:rsidRPr="00C76122" w:rsidRDefault="007209AB">
            <w:pPr>
              <w:spacing w:line="256" w:lineRule="auto"/>
              <w:ind w:left="2"/>
              <w:rPr>
                <w:rFonts w:cstheme="minorHAnsi"/>
                <w:sz w:val="22"/>
                <w:szCs w:val="22"/>
                <w:lang w:eastAsia="sk-SK"/>
              </w:rPr>
            </w:pPr>
            <w:r w:rsidRPr="00C76122">
              <w:rPr>
                <w:rFonts w:cstheme="minorHAnsi"/>
                <w:sz w:val="22"/>
                <w:szCs w:val="22"/>
                <w:lang w:eastAsia="sk-SK"/>
              </w:rPr>
              <w:t xml:space="preserve">Herňa ŠKD </w:t>
            </w:r>
          </w:p>
        </w:tc>
      </w:tr>
    </w:tbl>
    <w:p w:rsidR="007209AB" w:rsidRPr="00C76122" w:rsidRDefault="007209AB" w:rsidP="007209AB">
      <w:pPr>
        <w:spacing w:after="0" w:line="256" w:lineRule="auto"/>
        <w:rPr>
          <w:rFonts w:cstheme="minorHAnsi"/>
        </w:rPr>
      </w:pPr>
      <w:r w:rsidRPr="00C76122">
        <w:rPr>
          <w:rFonts w:cstheme="minorHAnsi"/>
        </w:rPr>
        <w:t xml:space="preserve"> </w:t>
      </w:r>
    </w:p>
    <w:p w:rsidR="007209AB" w:rsidRPr="00C76122" w:rsidRDefault="007209AB" w:rsidP="007209AB">
      <w:pPr>
        <w:ind w:left="-5" w:right="3"/>
        <w:rPr>
          <w:rFonts w:cstheme="minorHAnsi"/>
        </w:rPr>
      </w:pPr>
      <w:r w:rsidRPr="00C76122">
        <w:rPr>
          <w:rFonts w:cstheme="minorHAnsi"/>
        </w:rPr>
        <w:t xml:space="preserve">Oddelenia s nepravidelnou dochádzkou vedú vychovávateľky  podľa rozpisu služieb. </w:t>
      </w:r>
    </w:p>
    <w:p w:rsidR="007209AB" w:rsidRPr="00C76122" w:rsidRDefault="007209AB" w:rsidP="007209AB">
      <w:pPr>
        <w:spacing w:after="0" w:line="256" w:lineRule="auto"/>
        <w:ind w:left="-5"/>
        <w:rPr>
          <w:rFonts w:cstheme="minorHAnsi"/>
          <w:b/>
        </w:rPr>
      </w:pPr>
      <w:r w:rsidRPr="00C76122">
        <w:rPr>
          <w:rFonts w:cstheme="minorHAnsi"/>
          <w:b/>
        </w:rPr>
        <w:t>Režim dňa:</w:t>
      </w:r>
    </w:p>
    <w:p w:rsidR="007209AB" w:rsidRPr="00C76122" w:rsidRDefault="007209AB" w:rsidP="007209AB">
      <w:pPr>
        <w:spacing w:after="0" w:line="256" w:lineRule="auto"/>
        <w:rPr>
          <w:rFonts w:cstheme="minorHAnsi"/>
          <w:b/>
        </w:rPr>
      </w:pPr>
    </w:p>
    <w:p w:rsidR="007209AB" w:rsidRPr="00C76122" w:rsidRDefault="007209AB" w:rsidP="007209AB">
      <w:pPr>
        <w:spacing w:after="0" w:line="256" w:lineRule="auto"/>
        <w:rPr>
          <w:rFonts w:cstheme="minorHAnsi"/>
          <w:b/>
        </w:rPr>
      </w:pPr>
      <w:r w:rsidRPr="00C76122">
        <w:rPr>
          <w:rFonts w:cstheme="minorHAnsi"/>
        </w:rPr>
        <w:t>11</w:t>
      </w:r>
      <w:r w:rsidRPr="00C76122">
        <w:rPr>
          <w:rFonts w:cstheme="minorHAnsi"/>
          <w:vertAlign w:val="superscript"/>
        </w:rPr>
        <w:t>35 -</w:t>
      </w:r>
      <w:r w:rsidRPr="00C76122">
        <w:rPr>
          <w:rFonts w:cstheme="minorHAnsi"/>
        </w:rPr>
        <w:t>12</w:t>
      </w:r>
      <w:r w:rsidRPr="00C76122">
        <w:rPr>
          <w:rFonts w:cstheme="minorHAnsi"/>
          <w:vertAlign w:val="superscript"/>
        </w:rPr>
        <w:t xml:space="preserve">30- </w:t>
      </w:r>
      <w:r w:rsidRPr="00C76122">
        <w:rPr>
          <w:rFonts w:cstheme="minorHAnsi"/>
        </w:rPr>
        <w:t>13</w:t>
      </w:r>
      <w:r w:rsidRPr="00C76122">
        <w:rPr>
          <w:rFonts w:cstheme="minorHAnsi"/>
          <w:vertAlign w:val="superscript"/>
        </w:rPr>
        <w:t xml:space="preserve">30  </w:t>
      </w:r>
      <w:r w:rsidRPr="00C76122">
        <w:rPr>
          <w:rFonts w:cstheme="minorHAnsi"/>
        </w:rPr>
        <w:t xml:space="preserve">Sústredenie detí v jednotlivých oddeleniach podľa ukončenia                               </w:t>
      </w:r>
    </w:p>
    <w:p w:rsidR="007209AB" w:rsidRPr="00C76122" w:rsidRDefault="007209AB" w:rsidP="007209AB">
      <w:pPr>
        <w:spacing w:after="0" w:line="256" w:lineRule="auto"/>
        <w:rPr>
          <w:rFonts w:cstheme="minorHAnsi"/>
        </w:rPr>
      </w:pPr>
      <w:r w:rsidRPr="00C76122">
        <w:rPr>
          <w:rFonts w:cstheme="minorHAnsi"/>
        </w:rPr>
        <w:t xml:space="preserve">                    vyučovania, príprava na obed.</w:t>
      </w:r>
    </w:p>
    <w:p w:rsidR="007209AB" w:rsidRPr="00C76122" w:rsidRDefault="007209AB" w:rsidP="007209AB">
      <w:pPr>
        <w:spacing w:after="0" w:line="256" w:lineRule="auto"/>
        <w:rPr>
          <w:rFonts w:cstheme="minorHAnsi"/>
        </w:rPr>
      </w:pPr>
      <w:r w:rsidRPr="00C76122">
        <w:rPr>
          <w:rFonts w:cstheme="minorHAnsi"/>
        </w:rPr>
        <w:t>11</w:t>
      </w:r>
      <w:r w:rsidRPr="00C76122">
        <w:rPr>
          <w:rFonts w:cstheme="minorHAnsi"/>
          <w:vertAlign w:val="superscript"/>
        </w:rPr>
        <w:t xml:space="preserve">35- </w:t>
      </w:r>
      <w:r w:rsidRPr="00C76122">
        <w:rPr>
          <w:rFonts w:cstheme="minorHAnsi"/>
        </w:rPr>
        <w:t>13</w:t>
      </w:r>
      <w:r w:rsidR="00371E09">
        <w:rPr>
          <w:rFonts w:cstheme="minorHAnsi"/>
          <w:vertAlign w:val="superscript"/>
        </w:rPr>
        <w:t>45</w:t>
      </w:r>
      <w:r w:rsidRPr="00C76122">
        <w:rPr>
          <w:rFonts w:cstheme="minorHAnsi"/>
          <w:vertAlign w:val="superscript"/>
        </w:rPr>
        <w:t xml:space="preserve">           </w:t>
      </w:r>
      <w:r w:rsidRPr="00C76122">
        <w:rPr>
          <w:rFonts w:cstheme="minorHAnsi"/>
        </w:rPr>
        <w:t>Obed.</w:t>
      </w:r>
    </w:p>
    <w:p w:rsidR="007209AB" w:rsidRPr="00C76122" w:rsidRDefault="007209AB" w:rsidP="007209AB">
      <w:pPr>
        <w:spacing w:after="0" w:line="256" w:lineRule="auto"/>
        <w:rPr>
          <w:rFonts w:cstheme="minorHAnsi"/>
        </w:rPr>
      </w:pPr>
      <w:r w:rsidRPr="00C76122">
        <w:rPr>
          <w:rFonts w:cstheme="minorHAnsi"/>
        </w:rPr>
        <w:t>13</w:t>
      </w:r>
      <w:r w:rsidR="00371E09">
        <w:rPr>
          <w:rFonts w:cstheme="minorHAnsi"/>
          <w:vertAlign w:val="superscript"/>
        </w:rPr>
        <w:t>45</w:t>
      </w:r>
      <w:r w:rsidRPr="00C76122">
        <w:rPr>
          <w:rFonts w:cstheme="minorHAnsi"/>
          <w:vertAlign w:val="superscript"/>
        </w:rPr>
        <w:t xml:space="preserve">- </w:t>
      </w:r>
      <w:r w:rsidRPr="00C76122">
        <w:rPr>
          <w:rFonts w:cstheme="minorHAnsi"/>
        </w:rPr>
        <w:t>15</w:t>
      </w:r>
      <w:r w:rsidRPr="00C76122">
        <w:rPr>
          <w:rFonts w:cstheme="minorHAnsi"/>
          <w:vertAlign w:val="superscript"/>
        </w:rPr>
        <w:t xml:space="preserve">00           </w:t>
      </w:r>
      <w:r w:rsidRPr="00C76122">
        <w:rPr>
          <w:rFonts w:cstheme="minorHAnsi"/>
        </w:rPr>
        <w:t>Činnosti v oddeleniach podľa týždennej skladby činností.</w:t>
      </w:r>
    </w:p>
    <w:p w:rsidR="007209AB" w:rsidRPr="00C76122" w:rsidRDefault="007209AB" w:rsidP="007209AB">
      <w:pPr>
        <w:spacing w:after="0" w:line="256" w:lineRule="auto"/>
        <w:rPr>
          <w:rFonts w:cstheme="minorHAnsi"/>
        </w:rPr>
      </w:pPr>
      <w:r w:rsidRPr="00C76122">
        <w:rPr>
          <w:rFonts w:cstheme="minorHAnsi"/>
        </w:rPr>
        <w:t>15</w:t>
      </w:r>
      <w:r w:rsidRPr="00C76122">
        <w:rPr>
          <w:rFonts w:cstheme="minorHAnsi"/>
          <w:vertAlign w:val="superscript"/>
        </w:rPr>
        <w:t xml:space="preserve">00- </w:t>
      </w:r>
      <w:r w:rsidRPr="00C76122">
        <w:rPr>
          <w:rFonts w:cstheme="minorHAnsi"/>
        </w:rPr>
        <w:t>15</w:t>
      </w:r>
      <w:r w:rsidRPr="00C76122">
        <w:rPr>
          <w:rFonts w:cstheme="minorHAnsi"/>
          <w:vertAlign w:val="superscript"/>
        </w:rPr>
        <w:t xml:space="preserve">15           </w:t>
      </w:r>
      <w:r w:rsidRPr="00C76122">
        <w:rPr>
          <w:rFonts w:cstheme="minorHAnsi"/>
        </w:rPr>
        <w:t>Olovrant</w:t>
      </w:r>
    </w:p>
    <w:p w:rsidR="007209AB" w:rsidRPr="00C76122" w:rsidRDefault="007209AB" w:rsidP="007209AB">
      <w:pPr>
        <w:spacing w:after="0" w:line="256" w:lineRule="auto"/>
        <w:rPr>
          <w:rFonts w:cstheme="minorHAnsi"/>
        </w:rPr>
      </w:pPr>
      <w:r w:rsidRPr="00C76122">
        <w:rPr>
          <w:rFonts w:cstheme="minorHAnsi"/>
        </w:rPr>
        <w:t>15</w:t>
      </w:r>
      <w:r w:rsidRPr="00C76122">
        <w:rPr>
          <w:rFonts w:cstheme="minorHAnsi"/>
          <w:vertAlign w:val="superscript"/>
        </w:rPr>
        <w:t xml:space="preserve">15- </w:t>
      </w:r>
      <w:r w:rsidR="00371E09">
        <w:rPr>
          <w:rFonts w:cstheme="minorHAnsi"/>
        </w:rPr>
        <w:t>16</w:t>
      </w:r>
      <w:r w:rsidRPr="00C76122">
        <w:rPr>
          <w:rFonts w:cstheme="minorHAnsi"/>
          <w:vertAlign w:val="superscript"/>
        </w:rPr>
        <w:t xml:space="preserve">00           </w:t>
      </w:r>
      <w:r w:rsidRPr="00C76122">
        <w:rPr>
          <w:rFonts w:cstheme="minorHAnsi"/>
        </w:rPr>
        <w:t>Činnosti v oddeleniach podľa týždennej skladby činností.</w:t>
      </w:r>
    </w:p>
    <w:p w:rsidR="007209AB" w:rsidRPr="00C76122" w:rsidRDefault="007209AB" w:rsidP="007209AB">
      <w:pPr>
        <w:spacing w:after="0" w:line="256" w:lineRule="auto"/>
        <w:rPr>
          <w:rFonts w:cstheme="minorHAnsi"/>
        </w:rPr>
      </w:pPr>
    </w:p>
    <w:p w:rsidR="007209AB" w:rsidRPr="00C76122" w:rsidRDefault="007209AB" w:rsidP="007209AB">
      <w:pPr>
        <w:spacing w:after="0" w:line="256" w:lineRule="auto"/>
        <w:rPr>
          <w:rFonts w:cstheme="minorHAnsi"/>
        </w:rPr>
      </w:pPr>
      <w:r w:rsidRPr="00C76122">
        <w:rPr>
          <w:rFonts w:cstheme="minorHAnsi"/>
          <w:b/>
        </w:rPr>
        <w:t xml:space="preserve"> </w:t>
      </w:r>
    </w:p>
    <w:p w:rsidR="007209AB" w:rsidRPr="00280DA2" w:rsidRDefault="007209AB" w:rsidP="00280DA2">
      <w:pPr>
        <w:pStyle w:val="Nadpis1"/>
        <w:rPr>
          <w:rFonts w:asciiTheme="minorHAnsi" w:hAnsiTheme="minorHAnsi"/>
          <w:b/>
          <w:color w:val="auto"/>
          <w:sz w:val="28"/>
          <w:szCs w:val="28"/>
        </w:rPr>
      </w:pPr>
      <w:bookmarkStart w:id="2" w:name="_Toc49065360"/>
      <w:r w:rsidRPr="00280DA2">
        <w:rPr>
          <w:rFonts w:asciiTheme="minorHAnsi" w:hAnsiTheme="minorHAnsi"/>
          <w:b/>
          <w:color w:val="auto"/>
          <w:sz w:val="28"/>
          <w:szCs w:val="28"/>
        </w:rPr>
        <w:t>3. Hlavné úlohy a ciele č</w:t>
      </w:r>
      <w:r w:rsidR="009356C3" w:rsidRPr="00280DA2">
        <w:rPr>
          <w:rFonts w:asciiTheme="minorHAnsi" w:hAnsiTheme="minorHAnsi"/>
          <w:b/>
          <w:color w:val="auto"/>
          <w:sz w:val="28"/>
          <w:szCs w:val="28"/>
        </w:rPr>
        <w:t>innosti ŠKD pre školský rok 2020/2021</w:t>
      </w:r>
      <w:bookmarkEnd w:id="2"/>
      <w:r w:rsidRPr="00280DA2">
        <w:rPr>
          <w:rFonts w:asciiTheme="minorHAnsi" w:hAnsiTheme="minorHAnsi"/>
          <w:b/>
          <w:color w:val="auto"/>
          <w:sz w:val="28"/>
          <w:szCs w:val="28"/>
        </w:rPr>
        <w:t xml:space="preserve"> </w:t>
      </w:r>
    </w:p>
    <w:p w:rsidR="00491633" w:rsidRPr="00C76122" w:rsidRDefault="00491633" w:rsidP="00491633">
      <w:pPr>
        <w:rPr>
          <w:rFonts w:cstheme="minorHAnsi"/>
        </w:rPr>
      </w:pPr>
    </w:p>
    <w:p w:rsidR="00491633" w:rsidRPr="00C76122" w:rsidRDefault="00491633" w:rsidP="00491633">
      <w:pPr>
        <w:pStyle w:val="Default"/>
        <w:ind w:left="360"/>
        <w:rPr>
          <w:rFonts w:asciiTheme="minorHAnsi" w:hAnsiTheme="minorHAnsi" w:cstheme="minorHAnsi"/>
          <w:b/>
          <w:bCs/>
          <w:sz w:val="22"/>
          <w:szCs w:val="22"/>
        </w:rPr>
      </w:pPr>
      <w:r w:rsidRPr="00C76122">
        <w:rPr>
          <w:rFonts w:asciiTheme="minorHAnsi" w:hAnsiTheme="minorHAnsi" w:cstheme="minorHAnsi"/>
          <w:b/>
          <w:bCs/>
          <w:sz w:val="22"/>
          <w:szCs w:val="22"/>
        </w:rPr>
        <w:t xml:space="preserve">Zvyšovanie efektivity výchovno-vzdelávacieho procesu </w:t>
      </w:r>
    </w:p>
    <w:p w:rsidR="00491633" w:rsidRPr="00C76122" w:rsidRDefault="00491633" w:rsidP="00491633">
      <w:pPr>
        <w:pStyle w:val="Default"/>
        <w:ind w:left="360"/>
        <w:rPr>
          <w:rFonts w:asciiTheme="minorHAnsi" w:hAnsiTheme="minorHAnsi" w:cstheme="minorHAnsi"/>
          <w:sz w:val="22"/>
          <w:szCs w:val="22"/>
        </w:rPr>
      </w:pPr>
    </w:p>
    <w:p w:rsidR="00491633" w:rsidRPr="00C76122" w:rsidRDefault="00491633" w:rsidP="00491633">
      <w:pPr>
        <w:pStyle w:val="Default"/>
        <w:spacing w:line="276" w:lineRule="auto"/>
        <w:ind w:left="720"/>
        <w:rPr>
          <w:rFonts w:asciiTheme="minorHAnsi" w:hAnsiTheme="minorHAnsi" w:cstheme="minorHAnsi"/>
          <w:sz w:val="22"/>
          <w:szCs w:val="22"/>
        </w:rPr>
      </w:pPr>
      <w:r w:rsidRPr="00C76122">
        <w:rPr>
          <w:rFonts w:asciiTheme="minorHAnsi" w:hAnsiTheme="minorHAnsi" w:cstheme="minorHAnsi"/>
          <w:sz w:val="22"/>
          <w:szCs w:val="22"/>
        </w:rPr>
        <w:t xml:space="preserve">Odporúčané priority: </w:t>
      </w:r>
    </w:p>
    <w:p w:rsidR="00491633" w:rsidRPr="00C76122" w:rsidRDefault="00491633" w:rsidP="00491633">
      <w:pPr>
        <w:pStyle w:val="Default"/>
        <w:numPr>
          <w:ilvl w:val="0"/>
          <w:numId w:val="20"/>
        </w:numPr>
        <w:spacing w:after="142" w:line="276" w:lineRule="auto"/>
        <w:rPr>
          <w:rFonts w:asciiTheme="minorHAnsi" w:hAnsiTheme="minorHAnsi" w:cstheme="minorHAnsi"/>
          <w:sz w:val="22"/>
          <w:szCs w:val="22"/>
        </w:rPr>
      </w:pPr>
      <w:r w:rsidRPr="00C76122">
        <w:rPr>
          <w:rFonts w:asciiTheme="minorHAnsi" w:hAnsiTheme="minorHAnsi" w:cstheme="minorHAnsi"/>
          <w:sz w:val="22"/>
          <w:szCs w:val="22"/>
        </w:rPr>
        <w:t xml:space="preserve"> Zavádzať aktivizujúce metódy rozvíj</w:t>
      </w:r>
      <w:r w:rsidR="00FF12A6">
        <w:rPr>
          <w:rFonts w:asciiTheme="minorHAnsi" w:hAnsiTheme="minorHAnsi" w:cstheme="minorHAnsi"/>
          <w:sz w:val="22"/>
          <w:szCs w:val="22"/>
        </w:rPr>
        <w:t>ajúce kľúčové kompetencie detí</w:t>
      </w:r>
      <w:r w:rsidRPr="00C76122">
        <w:rPr>
          <w:rFonts w:asciiTheme="minorHAnsi" w:hAnsiTheme="minorHAnsi" w:cstheme="minorHAnsi"/>
          <w:sz w:val="22"/>
          <w:szCs w:val="22"/>
        </w:rPr>
        <w:t xml:space="preserve"> s dôrazom na stimuláciu činnostného učenia sa a rozvoj kritického myslenia (napr. konštruktivistické metódy). </w:t>
      </w:r>
    </w:p>
    <w:p w:rsidR="007209AB" w:rsidRPr="00C76122" w:rsidRDefault="00491633" w:rsidP="00C76122">
      <w:pPr>
        <w:pStyle w:val="Default"/>
        <w:numPr>
          <w:ilvl w:val="0"/>
          <w:numId w:val="20"/>
        </w:numPr>
        <w:spacing w:line="276" w:lineRule="auto"/>
        <w:rPr>
          <w:rFonts w:asciiTheme="minorHAnsi" w:hAnsiTheme="minorHAnsi" w:cstheme="minorHAnsi"/>
          <w:sz w:val="22"/>
          <w:szCs w:val="22"/>
        </w:rPr>
      </w:pPr>
      <w:r w:rsidRPr="00C76122">
        <w:rPr>
          <w:rFonts w:asciiTheme="minorHAnsi" w:hAnsiTheme="minorHAnsi" w:cstheme="minorHAnsi"/>
          <w:sz w:val="22"/>
          <w:szCs w:val="22"/>
        </w:rPr>
        <w:t xml:space="preserve"> Vytvárať priaznivú klímy školy a formovať priateľské a empatické vzájomné vzťahy medzi pedagogickými a </w:t>
      </w:r>
      <w:r w:rsidR="00FF12A6">
        <w:rPr>
          <w:rFonts w:asciiTheme="minorHAnsi" w:hAnsiTheme="minorHAnsi" w:cstheme="minorHAnsi"/>
          <w:sz w:val="22"/>
          <w:szCs w:val="22"/>
        </w:rPr>
        <w:t>odbornými zamestnancami a deťmi</w:t>
      </w:r>
      <w:r w:rsidRPr="00C76122">
        <w:rPr>
          <w:rFonts w:asciiTheme="minorHAnsi" w:hAnsiTheme="minorHAnsi" w:cstheme="minorHAnsi"/>
          <w:sz w:val="22"/>
          <w:szCs w:val="22"/>
        </w:rPr>
        <w:t xml:space="preserve">. </w:t>
      </w:r>
    </w:p>
    <w:p w:rsidR="007209AB" w:rsidRPr="00C76122" w:rsidRDefault="00C76122" w:rsidP="00491633">
      <w:pPr>
        <w:numPr>
          <w:ilvl w:val="0"/>
          <w:numId w:val="20"/>
        </w:numPr>
        <w:spacing w:after="44" w:line="300" w:lineRule="auto"/>
        <w:ind w:right="3"/>
        <w:rPr>
          <w:rFonts w:cstheme="minorHAnsi"/>
        </w:rPr>
      </w:pPr>
      <w:r w:rsidRPr="00C76122">
        <w:rPr>
          <w:rFonts w:cstheme="minorHAnsi"/>
        </w:rPr>
        <w:t>R</w:t>
      </w:r>
      <w:r w:rsidR="007209AB" w:rsidRPr="00C76122">
        <w:rPr>
          <w:rFonts w:cstheme="minorHAnsi"/>
        </w:rPr>
        <w:t xml:space="preserve">ozvoj sociálnej a emocionálnej zrelosti (schopnosť nadväzovať kontakt a primerane komunikovať s vrstovníkmi i dospelými, ustálenosť citových prejavov a nálad, podradiť sa požiadavkám výučby a výchovy) </w:t>
      </w:r>
    </w:p>
    <w:p w:rsidR="007209AB" w:rsidRPr="00C76122" w:rsidRDefault="00C76122" w:rsidP="00491633">
      <w:pPr>
        <w:numPr>
          <w:ilvl w:val="0"/>
          <w:numId w:val="20"/>
        </w:numPr>
        <w:spacing w:after="44" w:line="300" w:lineRule="auto"/>
        <w:ind w:right="3"/>
        <w:rPr>
          <w:rFonts w:cstheme="minorHAnsi"/>
        </w:rPr>
      </w:pPr>
      <w:r w:rsidRPr="00C76122">
        <w:rPr>
          <w:rFonts w:cstheme="minorHAnsi"/>
        </w:rPr>
        <w:t>A</w:t>
      </w:r>
      <w:r w:rsidR="007209AB" w:rsidRPr="00C76122">
        <w:rPr>
          <w:rFonts w:cstheme="minorHAnsi"/>
        </w:rPr>
        <w:t xml:space="preserve">ktívne pristupovať k uspokojovaniu a rozvíjaniu svojich potrieb, záujmov, individuálnych predpokladov, schopností v záujmovej činnosti, v aktivitách podľa vlastného výberu a voľby </w:t>
      </w:r>
    </w:p>
    <w:p w:rsidR="007209AB" w:rsidRPr="00C76122" w:rsidRDefault="00C76122" w:rsidP="00491633">
      <w:pPr>
        <w:numPr>
          <w:ilvl w:val="0"/>
          <w:numId w:val="20"/>
        </w:numPr>
        <w:spacing w:after="43" w:line="300" w:lineRule="auto"/>
        <w:ind w:right="3"/>
        <w:rPr>
          <w:rFonts w:cstheme="minorHAnsi"/>
        </w:rPr>
      </w:pPr>
      <w:r w:rsidRPr="00C76122">
        <w:rPr>
          <w:rFonts w:cstheme="minorHAnsi"/>
        </w:rPr>
        <w:t>Podieľať sa na skrášľovaní</w:t>
      </w:r>
      <w:r w:rsidR="007209AB" w:rsidRPr="00C76122">
        <w:rPr>
          <w:rFonts w:cstheme="minorHAnsi"/>
        </w:rPr>
        <w:t xml:space="preserve"> interiéru školy s cieľom spríjemniť jej celkový vzhľad </w:t>
      </w:r>
    </w:p>
    <w:p w:rsidR="007209AB" w:rsidRPr="00C76122" w:rsidRDefault="00C76122" w:rsidP="00491633">
      <w:pPr>
        <w:numPr>
          <w:ilvl w:val="0"/>
          <w:numId w:val="20"/>
        </w:numPr>
        <w:spacing w:after="43" w:line="300" w:lineRule="auto"/>
        <w:ind w:right="3"/>
        <w:rPr>
          <w:rFonts w:cstheme="minorHAnsi"/>
        </w:rPr>
      </w:pPr>
      <w:r w:rsidRPr="00C76122">
        <w:rPr>
          <w:rFonts w:cstheme="minorHAnsi"/>
        </w:rPr>
        <w:t>V</w:t>
      </w:r>
      <w:r w:rsidR="007209AB" w:rsidRPr="00C76122">
        <w:rPr>
          <w:rFonts w:cstheme="minorHAnsi"/>
        </w:rPr>
        <w:t xml:space="preserve">ytvárať vhodné podmienky na sebarealizáciu a rozvoj osobnosti vo voľnom čase </w:t>
      </w:r>
    </w:p>
    <w:p w:rsidR="007209AB" w:rsidRPr="00C76122" w:rsidRDefault="00C76122" w:rsidP="00491633">
      <w:pPr>
        <w:numPr>
          <w:ilvl w:val="0"/>
          <w:numId w:val="20"/>
        </w:numPr>
        <w:spacing w:after="44" w:line="300" w:lineRule="auto"/>
        <w:ind w:right="3"/>
        <w:rPr>
          <w:rFonts w:cstheme="minorHAnsi"/>
        </w:rPr>
      </w:pPr>
      <w:r w:rsidRPr="00C76122">
        <w:rPr>
          <w:rFonts w:cstheme="minorHAnsi"/>
        </w:rPr>
        <w:t>P</w:t>
      </w:r>
      <w:r w:rsidR="007209AB" w:rsidRPr="00C76122">
        <w:rPr>
          <w:rFonts w:cstheme="minorHAnsi"/>
        </w:rPr>
        <w:t xml:space="preserve">oskytovať rozličné možnosti zaujímavých ponúk na hodnotné využívanie voľného času v záujmovej a inej činnosti </w:t>
      </w:r>
    </w:p>
    <w:p w:rsidR="007209AB" w:rsidRPr="00C76122" w:rsidRDefault="00C76122" w:rsidP="00491633">
      <w:pPr>
        <w:numPr>
          <w:ilvl w:val="0"/>
          <w:numId w:val="20"/>
        </w:numPr>
        <w:spacing w:after="44" w:line="300" w:lineRule="auto"/>
        <w:ind w:right="3"/>
        <w:rPr>
          <w:rFonts w:cstheme="minorHAnsi"/>
        </w:rPr>
      </w:pPr>
      <w:r w:rsidRPr="00C76122">
        <w:rPr>
          <w:rFonts w:cstheme="minorHAnsi"/>
        </w:rPr>
        <w:t>U</w:t>
      </w:r>
      <w:r w:rsidR="007209AB" w:rsidRPr="00C76122">
        <w:rPr>
          <w:rFonts w:cstheme="minorHAnsi"/>
        </w:rPr>
        <w:t xml:space="preserve">možniť regeneráciu fyzických a psychických síl, formovať aktívny spôsob života </w:t>
      </w:r>
    </w:p>
    <w:p w:rsidR="007209AB" w:rsidRPr="00C76122" w:rsidRDefault="00C76122" w:rsidP="00491633">
      <w:pPr>
        <w:numPr>
          <w:ilvl w:val="0"/>
          <w:numId w:val="20"/>
        </w:numPr>
        <w:spacing w:after="44" w:line="300" w:lineRule="auto"/>
        <w:ind w:right="3"/>
        <w:rPr>
          <w:rFonts w:cstheme="minorHAnsi"/>
        </w:rPr>
      </w:pPr>
      <w:r w:rsidRPr="00C76122">
        <w:rPr>
          <w:rFonts w:cstheme="minorHAnsi"/>
        </w:rPr>
        <w:t>P</w:t>
      </w:r>
      <w:r w:rsidR="007209AB" w:rsidRPr="00C76122">
        <w:rPr>
          <w:rFonts w:cstheme="minorHAnsi"/>
        </w:rPr>
        <w:t xml:space="preserve">redchádzať negatívnym spoločenským javom v prejavoch hrubosti, násilia, drogových a iných závislostí ( počítačové hry, mobilné telefóny, televízia, automaty a pod.) </w:t>
      </w:r>
    </w:p>
    <w:p w:rsidR="007209AB" w:rsidRPr="00C76122" w:rsidRDefault="00C76122" w:rsidP="00491633">
      <w:pPr>
        <w:numPr>
          <w:ilvl w:val="0"/>
          <w:numId w:val="20"/>
        </w:numPr>
        <w:spacing w:after="44" w:line="300" w:lineRule="auto"/>
        <w:ind w:right="3"/>
        <w:rPr>
          <w:rFonts w:cstheme="minorHAnsi"/>
        </w:rPr>
      </w:pPr>
      <w:r w:rsidRPr="00C76122">
        <w:rPr>
          <w:rFonts w:cstheme="minorHAnsi"/>
        </w:rPr>
        <w:lastRenderedPageBreak/>
        <w:t>V</w:t>
      </w:r>
      <w:r w:rsidR="007209AB" w:rsidRPr="00C76122">
        <w:rPr>
          <w:rFonts w:cstheme="minorHAnsi"/>
        </w:rPr>
        <w:t>iesť k formovaniu pozitívneho vzťahu k prírode, životnému prostrediu, primeranými aktivitami podporovať formovanie postojov k ochrane životné</w:t>
      </w:r>
      <w:r w:rsidR="00FF12A6">
        <w:rPr>
          <w:rFonts w:cstheme="minorHAnsi"/>
        </w:rPr>
        <w:t>ho prostredia, skrášľovať okolie</w:t>
      </w:r>
      <w:r w:rsidR="007209AB" w:rsidRPr="00C76122">
        <w:rPr>
          <w:rFonts w:cstheme="minorHAnsi"/>
        </w:rPr>
        <w:t xml:space="preserve"> školy </w:t>
      </w:r>
    </w:p>
    <w:p w:rsidR="007209AB" w:rsidRPr="00C76122" w:rsidRDefault="00C76122" w:rsidP="00491633">
      <w:pPr>
        <w:numPr>
          <w:ilvl w:val="0"/>
          <w:numId w:val="20"/>
        </w:numPr>
        <w:spacing w:after="43" w:line="300" w:lineRule="auto"/>
        <w:ind w:right="3"/>
        <w:rPr>
          <w:rFonts w:cstheme="minorHAnsi"/>
        </w:rPr>
      </w:pPr>
      <w:r w:rsidRPr="00C76122">
        <w:rPr>
          <w:rFonts w:cstheme="minorHAnsi"/>
        </w:rPr>
        <w:t>E</w:t>
      </w:r>
      <w:r w:rsidR="007209AB" w:rsidRPr="00C76122">
        <w:rPr>
          <w:rFonts w:cstheme="minorHAnsi"/>
        </w:rPr>
        <w:t xml:space="preserve">liminovať šikanovanie, monitorovať zmeny v správaní detí  a v prípade podozrenia zo zneužívania detí bezodkladne vzniknutý problém riešiť  </w:t>
      </w:r>
    </w:p>
    <w:p w:rsidR="007209AB" w:rsidRPr="00C76122" w:rsidRDefault="00C76122" w:rsidP="00491633">
      <w:pPr>
        <w:numPr>
          <w:ilvl w:val="0"/>
          <w:numId w:val="20"/>
        </w:numPr>
        <w:spacing w:after="270" w:line="300" w:lineRule="auto"/>
        <w:ind w:right="3"/>
        <w:rPr>
          <w:rFonts w:cstheme="minorHAnsi"/>
        </w:rPr>
      </w:pPr>
      <w:r w:rsidRPr="00C76122">
        <w:rPr>
          <w:rFonts w:cstheme="minorHAnsi"/>
        </w:rPr>
        <w:t>D</w:t>
      </w:r>
      <w:r w:rsidR="007209AB" w:rsidRPr="00C76122">
        <w:rPr>
          <w:rFonts w:cstheme="minorHAnsi"/>
        </w:rPr>
        <w:t>održiavať  princípy etickej výchovy  a výchovy k manželstvu a rodičovstvu a oboznamovať deti  s problematikou nebezpečenstva komerčného sexuálneho zneužívania detí a ochrany pred ním</w:t>
      </w:r>
    </w:p>
    <w:p w:rsidR="007209AB" w:rsidRPr="00C76122" w:rsidRDefault="007209AB" w:rsidP="007209AB">
      <w:pPr>
        <w:spacing w:after="32" w:line="256" w:lineRule="auto"/>
        <w:ind w:left="-5"/>
        <w:rPr>
          <w:rFonts w:cstheme="minorHAnsi"/>
        </w:rPr>
      </w:pPr>
      <w:r w:rsidRPr="00C76122">
        <w:rPr>
          <w:rFonts w:cstheme="minorHAnsi"/>
          <w:b/>
        </w:rPr>
        <w:t xml:space="preserve">  Východiskové dokumenty činnosti ŠKD: </w:t>
      </w:r>
    </w:p>
    <w:p w:rsidR="007209AB" w:rsidRPr="00C76122" w:rsidRDefault="004153E3" w:rsidP="007209AB">
      <w:pPr>
        <w:numPr>
          <w:ilvl w:val="0"/>
          <w:numId w:val="8"/>
        </w:numPr>
        <w:spacing w:line="300" w:lineRule="auto"/>
        <w:ind w:right="3" w:hanging="360"/>
        <w:rPr>
          <w:rFonts w:cstheme="minorHAnsi"/>
        </w:rPr>
      </w:pPr>
      <w:r>
        <w:rPr>
          <w:rFonts w:cstheme="minorHAnsi"/>
        </w:rPr>
        <w:t>Sprievodca školským rokom</w:t>
      </w:r>
      <w:bookmarkStart w:id="3" w:name="_GoBack"/>
      <w:bookmarkEnd w:id="3"/>
      <w:r w:rsidR="009356C3" w:rsidRPr="00C76122">
        <w:rPr>
          <w:rFonts w:cstheme="minorHAnsi"/>
        </w:rPr>
        <w:t xml:space="preserve"> 2020/2021</w:t>
      </w:r>
      <w:r w:rsidR="007209AB" w:rsidRPr="00C76122">
        <w:rPr>
          <w:rFonts w:cstheme="minorHAnsi"/>
        </w:rPr>
        <w:t xml:space="preserve"> </w:t>
      </w:r>
    </w:p>
    <w:p w:rsidR="007209AB" w:rsidRPr="00C76122" w:rsidRDefault="007209AB" w:rsidP="007209AB">
      <w:pPr>
        <w:numPr>
          <w:ilvl w:val="0"/>
          <w:numId w:val="8"/>
        </w:numPr>
        <w:spacing w:line="256" w:lineRule="auto"/>
        <w:ind w:right="3" w:hanging="360"/>
        <w:rPr>
          <w:rFonts w:cstheme="minorHAnsi"/>
        </w:rPr>
      </w:pPr>
      <w:r w:rsidRPr="00C76122">
        <w:rPr>
          <w:rFonts w:cstheme="minorHAnsi"/>
          <w:kern w:val="2"/>
        </w:rPr>
        <w:t xml:space="preserve">ŠVP </w:t>
      </w:r>
      <w:r w:rsidRPr="00C76122">
        <w:rPr>
          <w:rFonts w:cstheme="minorHAnsi"/>
        </w:rPr>
        <w:t>ISCED 1</w:t>
      </w:r>
    </w:p>
    <w:p w:rsidR="007209AB" w:rsidRPr="00C76122" w:rsidRDefault="007209AB" w:rsidP="007209AB">
      <w:pPr>
        <w:numPr>
          <w:ilvl w:val="0"/>
          <w:numId w:val="8"/>
        </w:numPr>
        <w:spacing w:line="300" w:lineRule="auto"/>
        <w:ind w:right="3" w:hanging="360"/>
        <w:rPr>
          <w:rFonts w:cstheme="minorHAnsi"/>
        </w:rPr>
      </w:pPr>
      <w:r w:rsidRPr="00C76122">
        <w:rPr>
          <w:rFonts w:cstheme="minorHAnsi"/>
        </w:rPr>
        <w:t xml:space="preserve">Školský výchovný program </w:t>
      </w:r>
    </w:p>
    <w:p w:rsidR="007209AB" w:rsidRPr="00C76122" w:rsidRDefault="007209AB" w:rsidP="007209AB">
      <w:pPr>
        <w:numPr>
          <w:ilvl w:val="0"/>
          <w:numId w:val="8"/>
        </w:numPr>
        <w:spacing w:after="43" w:line="300" w:lineRule="auto"/>
        <w:ind w:right="3" w:hanging="360"/>
        <w:rPr>
          <w:rFonts w:cstheme="minorHAnsi"/>
        </w:rPr>
      </w:pPr>
      <w:r w:rsidRPr="00C76122">
        <w:rPr>
          <w:rFonts w:cstheme="minorHAnsi"/>
        </w:rPr>
        <w:t xml:space="preserve">Všeobecne záväzné právne normy a ďalšie predpisy MŠ SR, vnútorné smernice a pokyny vedenia školy  </w:t>
      </w:r>
    </w:p>
    <w:p w:rsidR="007209AB" w:rsidRDefault="007209AB" w:rsidP="007209AB">
      <w:pPr>
        <w:spacing w:after="43"/>
        <w:ind w:left="720" w:right="3"/>
        <w:rPr>
          <w:rFonts w:ascii="Times New Roman" w:hAnsi="Times New Roman" w:cs="Times New Roman"/>
        </w:rPr>
      </w:pPr>
    </w:p>
    <w:p w:rsidR="00C76122" w:rsidRPr="00280DA2" w:rsidRDefault="00C76122" w:rsidP="00280DA2">
      <w:pPr>
        <w:pStyle w:val="Nadpis1"/>
        <w:rPr>
          <w:rFonts w:asciiTheme="minorHAnsi" w:hAnsiTheme="minorHAnsi"/>
          <w:b/>
          <w:color w:val="auto"/>
          <w:sz w:val="28"/>
          <w:szCs w:val="28"/>
        </w:rPr>
      </w:pPr>
      <w:bookmarkStart w:id="4" w:name="_Toc49065361"/>
      <w:r w:rsidRPr="00280DA2">
        <w:rPr>
          <w:rFonts w:asciiTheme="minorHAnsi" w:hAnsiTheme="minorHAnsi"/>
          <w:b/>
          <w:color w:val="auto"/>
          <w:sz w:val="28"/>
          <w:szCs w:val="28"/>
        </w:rPr>
        <w:t>4. Realizácia hlavných úloh v jednotlivých oblastiach výchovy:</w:t>
      </w:r>
      <w:bookmarkEnd w:id="4"/>
    </w:p>
    <w:p w:rsidR="00C76122" w:rsidRPr="00C76122" w:rsidRDefault="00C76122" w:rsidP="00C76122"/>
    <w:p w:rsidR="00C76122" w:rsidRPr="0088050B" w:rsidRDefault="00C76122" w:rsidP="0088050B">
      <w:pPr>
        <w:spacing w:line="360" w:lineRule="auto"/>
        <w:ind w:right="3"/>
        <w:rPr>
          <w:rFonts w:ascii="Times New Roman" w:hAnsi="Times New Roman" w:cs="Times New Roman"/>
        </w:rPr>
      </w:pPr>
      <w:r>
        <w:rPr>
          <w:rFonts w:ascii="Times New Roman" w:hAnsi="Times New Roman" w:cs="Times New Roman"/>
        </w:rPr>
        <w:t>Výchovno-vzdelávacia činnosť v školskom klube detí bude uskutočňovaná v súlade s princípmi a cieľmi podľa školského zákona a výchovného programu, ktorý je záväzným dokumentom pre činnosť ŠKD.</w:t>
      </w:r>
    </w:p>
    <w:p w:rsidR="00C76122" w:rsidRPr="00C76122" w:rsidRDefault="00C76122" w:rsidP="0088050B">
      <w:pPr>
        <w:pStyle w:val="Normlnywebov"/>
        <w:spacing w:before="0" w:beforeAutospacing="0" w:after="0" w:afterAutospacing="0" w:line="360" w:lineRule="auto"/>
        <w:rPr>
          <w:rFonts w:asciiTheme="minorHAnsi" w:hAnsiTheme="minorHAnsi" w:cstheme="minorHAnsi"/>
          <w:sz w:val="22"/>
          <w:szCs w:val="22"/>
        </w:rPr>
      </w:pPr>
      <w:r w:rsidRPr="00C76122">
        <w:rPr>
          <w:rFonts w:asciiTheme="minorHAnsi" w:hAnsiTheme="minorHAnsi" w:cstheme="minorHAnsi"/>
          <w:color w:val="000000"/>
          <w:sz w:val="22"/>
          <w:szCs w:val="22"/>
        </w:rPr>
        <w:t>Obsah výchovno-vzdelávacej činnosti v školskom klube je konkretizovaný do týchto </w:t>
      </w:r>
    </w:p>
    <w:p w:rsidR="00C76122" w:rsidRPr="00C76122" w:rsidRDefault="00C76122" w:rsidP="0088050B">
      <w:pPr>
        <w:pStyle w:val="Normlnywebov"/>
        <w:spacing w:before="0" w:beforeAutospacing="0" w:after="0" w:afterAutospacing="0" w:line="360" w:lineRule="auto"/>
        <w:rPr>
          <w:rFonts w:asciiTheme="minorHAnsi" w:hAnsiTheme="minorHAnsi" w:cstheme="minorHAnsi"/>
          <w:sz w:val="22"/>
          <w:szCs w:val="22"/>
        </w:rPr>
      </w:pPr>
      <w:r w:rsidRPr="00C76122">
        <w:rPr>
          <w:rFonts w:asciiTheme="minorHAnsi" w:hAnsiTheme="minorHAnsi" w:cstheme="minorHAnsi"/>
          <w:color w:val="000000"/>
          <w:sz w:val="22"/>
          <w:szCs w:val="22"/>
        </w:rPr>
        <w:t>okruhov:</w:t>
      </w:r>
    </w:p>
    <w:p w:rsidR="00C76122" w:rsidRPr="00C76122" w:rsidRDefault="00C76122" w:rsidP="0088050B">
      <w:pPr>
        <w:pStyle w:val="Normlnywebov"/>
        <w:spacing w:before="0" w:beforeAutospacing="0" w:after="0" w:afterAutospacing="0" w:line="360" w:lineRule="auto"/>
        <w:rPr>
          <w:rFonts w:asciiTheme="minorHAnsi" w:hAnsiTheme="minorHAnsi" w:cstheme="minorHAnsi"/>
          <w:sz w:val="22"/>
          <w:szCs w:val="22"/>
        </w:rPr>
      </w:pPr>
      <w:r w:rsidRPr="00C76122">
        <w:rPr>
          <w:rFonts w:asciiTheme="minorHAnsi" w:hAnsiTheme="minorHAnsi" w:cstheme="minorHAnsi"/>
          <w:b/>
          <w:bCs/>
          <w:color w:val="000000"/>
          <w:sz w:val="22"/>
          <w:szCs w:val="22"/>
        </w:rPr>
        <w:sym w:font="Symbol" w:char="F0B7"/>
      </w:r>
      <w:r w:rsidRPr="00C76122">
        <w:rPr>
          <w:rFonts w:asciiTheme="minorHAnsi" w:hAnsiTheme="minorHAnsi" w:cstheme="minorHAnsi"/>
          <w:b/>
          <w:bCs/>
          <w:color w:val="000000"/>
          <w:sz w:val="22"/>
          <w:szCs w:val="22"/>
        </w:rPr>
        <w:t xml:space="preserve"> odpočinková a rekreačná činnosť</w:t>
      </w:r>
    </w:p>
    <w:p w:rsidR="00C76122" w:rsidRPr="00C76122" w:rsidRDefault="00C76122" w:rsidP="0088050B">
      <w:pPr>
        <w:pStyle w:val="Normlnywebov"/>
        <w:spacing w:before="0" w:beforeAutospacing="0" w:after="0" w:afterAutospacing="0" w:line="360" w:lineRule="auto"/>
        <w:rPr>
          <w:rFonts w:asciiTheme="minorHAnsi" w:hAnsiTheme="minorHAnsi" w:cstheme="minorHAnsi"/>
          <w:sz w:val="22"/>
          <w:szCs w:val="22"/>
        </w:rPr>
      </w:pPr>
      <w:r w:rsidRPr="00C76122">
        <w:rPr>
          <w:rFonts w:asciiTheme="minorHAnsi" w:hAnsiTheme="minorHAnsi" w:cstheme="minorHAnsi"/>
          <w:b/>
          <w:bCs/>
          <w:color w:val="000000"/>
          <w:sz w:val="22"/>
          <w:szCs w:val="22"/>
        </w:rPr>
        <w:sym w:font="Symbol" w:char="F0B7"/>
      </w:r>
      <w:r w:rsidRPr="00C76122">
        <w:rPr>
          <w:rFonts w:asciiTheme="minorHAnsi" w:hAnsiTheme="minorHAnsi" w:cstheme="minorHAnsi"/>
          <w:b/>
          <w:bCs/>
          <w:color w:val="000000"/>
          <w:sz w:val="22"/>
          <w:szCs w:val="22"/>
        </w:rPr>
        <w:t xml:space="preserve"> záujmová činnosť</w:t>
      </w:r>
    </w:p>
    <w:p w:rsidR="00C76122" w:rsidRPr="00C76122" w:rsidRDefault="00C76122" w:rsidP="0088050B">
      <w:pPr>
        <w:pStyle w:val="Normlnywebov"/>
        <w:spacing w:before="0" w:beforeAutospacing="0" w:after="0" w:afterAutospacing="0" w:line="360" w:lineRule="auto"/>
        <w:rPr>
          <w:rFonts w:asciiTheme="minorHAnsi" w:hAnsiTheme="minorHAnsi" w:cstheme="minorHAnsi"/>
          <w:sz w:val="22"/>
          <w:szCs w:val="22"/>
        </w:rPr>
      </w:pPr>
      <w:r w:rsidRPr="00C76122">
        <w:rPr>
          <w:rFonts w:asciiTheme="minorHAnsi" w:hAnsiTheme="minorHAnsi" w:cstheme="minorHAnsi"/>
          <w:b/>
          <w:bCs/>
          <w:color w:val="000000"/>
          <w:sz w:val="22"/>
          <w:szCs w:val="22"/>
        </w:rPr>
        <w:sym w:font="Symbol" w:char="F0B7"/>
      </w:r>
      <w:r w:rsidRPr="00C76122">
        <w:rPr>
          <w:rFonts w:asciiTheme="minorHAnsi" w:hAnsiTheme="minorHAnsi" w:cstheme="minorHAnsi"/>
          <w:b/>
          <w:bCs/>
          <w:color w:val="000000"/>
          <w:sz w:val="22"/>
          <w:szCs w:val="22"/>
        </w:rPr>
        <w:t xml:space="preserve"> príprava na vyučovanie</w:t>
      </w:r>
    </w:p>
    <w:p w:rsidR="00C76122" w:rsidRPr="00C76122" w:rsidRDefault="00C76122" w:rsidP="0088050B">
      <w:pPr>
        <w:pStyle w:val="Normlnywebov"/>
        <w:spacing w:before="0" w:beforeAutospacing="0" w:after="0" w:afterAutospacing="0" w:line="360" w:lineRule="auto"/>
        <w:rPr>
          <w:rFonts w:asciiTheme="minorHAnsi" w:hAnsiTheme="minorHAnsi" w:cstheme="minorHAnsi"/>
          <w:sz w:val="22"/>
          <w:szCs w:val="22"/>
        </w:rPr>
      </w:pPr>
      <w:r w:rsidRPr="00C76122">
        <w:rPr>
          <w:rFonts w:asciiTheme="minorHAnsi" w:hAnsiTheme="minorHAnsi" w:cstheme="minorHAnsi"/>
          <w:sz w:val="22"/>
          <w:szCs w:val="22"/>
        </w:rPr>
        <w:t> </w:t>
      </w:r>
    </w:p>
    <w:p w:rsidR="00C76122" w:rsidRPr="00C76122" w:rsidRDefault="00C76122" w:rsidP="0088050B">
      <w:pPr>
        <w:pStyle w:val="Normlnywebov"/>
        <w:spacing w:before="0" w:beforeAutospacing="0" w:after="0" w:afterAutospacing="0" w:line="360" w:lineRule="auto"/>
        <w:rPr>
          <w:rFonts w:asciiTheme="minorHAnsi" w:hAnsiTheme="minorHAnsi" w:cstheme="minorHAnsi"/>
          <w:sz w:val="22"/>
          <w:szCs w:val="22"/>
        </w:rPr>
      </w:pPr>
      <w:r w:rsidRPr="00C76122">
        <w:rPr>
          <w:rStyle w:val="Siln"/>
          <w:rFonts w:asciiTheme="minorHAnsi" w:hAnsiTheme="minorHAnsi" w:cstheme="minorHAnsi"/>
          <w:color w:val="000000"/>
          <w:sz w:val="22"/>
          <w:szCs w:val="22"/>
        </w:rPr>
        <w:t>Odpočinkové činnosti</w:t>
      </w:r>
      <w:r w:rsidRPr="00C76122">
        <w:rPr>
          <w:rFonts w:asciiTheme="minorHAnsi" w:hAnsiTheme="minorHAnsi" w:cstheme="minorHAnsi"/>
          <w:color w:val="000000"/>
          <w:sz w:val="22"/>
          <w:szCs w:val="22"/>
        </w:rPr>
        <w:t>: slúžia k zabezpečeniu potrebného kľudu po vyučovaní a obede. Môžu </w:t>
      </w:r>
    </w:p>
    <w:p w:rsidR="00C76122" w:rsidRPr="00C76122" w:rsidRDefault="00C76122" w:rsidP="0088050B">
      <w:pPr>
        <w:pStyle w:val="Normlnywebov"/>
        <w:spacing w:before="0" w:beforeAutospacing="0" w:after="0" w:afterAutospacing="0" w:line="360" w:lineRule="auto"/>
        <w:rPr>
          <w:rFonts w:asciiTheme="minorHAnsi" w:hAnsiTheme="minorHAnsi" w:cstheme="minorHAnsi"/>
          <w:sz w:val="22"/>
          <w:szCs w:val="22"/>
        </w:rPr>
      </w:pPr>
      <w:r w:rsidRPr="00C76122">
        <w:rPr>
          <w:rFonts w:asciiTheme="minorHAnsi" w:hAnsiTheme="minorHAnsi" w:cstheme="minorHAnsi"/>
          <w:color w:val="000000"/>
          <w:sz w:val="22"/>
          <w:szCs w:val="22"/>
        </w:rPr>
        <w:t>to byť činnosti ako: - počúvanie CD, čítanie časopisov a  kníh, sledovanie rozprávok,</w:t>
      </w:r>
    </w:p>
    <w:p w:rsidR="00C76122" w:rsidRPr="00C76122" w:rsidRDefault="00C76122" w:rsidP="0088050B">
      <w:pPr>
        <w:pStyle w:val="Normlnywebov"/>
        <w:spacing w:before="0" w:beforeAutospacing="0" w:after="0" w:afterAutospacing="0" w:line="360" w:lineRule="auto"/>
        <w:rPr>
          <w:rFonts w:asciiTheme="minorHAnsi" w:hAnsiTheme="minorHAnsi" w:cstheme="minorHAnsi"/>
          <w:sz w:val="22"/>
          <w:szCs w:val="22"/>
        </w:rPr>
      </w:pPr>
      <w:r w:rsidRPr="00C76122">
        <w:rPr>
          <w:rFonts w:asciiTheme="minorHAnsi" w:hAnsiTheme="minorHAnsi" w:cstheme="minorHAnsi"/>
          <w:color w:val="000000"/>
          <w:sz w:val="22"/>
          <w:szCs w:val="22"/>
        </w:rPr>
        <w:t>rozhovor s priateľom a pod., alebo súvisiacich s voľným pohybom – prechádzky do prírody, </w:t>
      </w:r>
    </w:p>
    <w:p w:rsidR="00C76122" w:rsidRPr="00C76122" w:rsidRDefault="00C76122" w:rsidP="0088050B">
      <w:pPr>
        <w:pStyle w:val="Normlnywebov"/>
        <w:spacing w:before="0" w:beforeAutospacing="0" w:after="0" w:afterAutospacing="0" w:line="360" w:lineRule="auto"/>
        <w:rPr>
          <w:rFonts w:asciiTheme="minorHAnsi" w:hAnsiTheme="minorHAnsi" w:cstheme="minorHAnsi"/>
          <w:sz w:val="22"/>
          <w:szCs w:val="22"/>
        </w:rPr>
      </w:pPr>
      <w:r w:rsidRPr="00C76122">
        <w:rPr>
          <w:rFonts w:asciiTheme="minorHAnsi" w:hAnsiTheme="minorHAnsi" w:cstheme="minorHAnsi"/>
          <w:color w:val="000000"/>
          <w:sz w:val="22"/>
          <w:szCs w:val="22"/>
        </w:rPr>
        <w:t>mesta a pod.</w:t>
      </w:r>
    </w:p>
    <w:p w:rsidR="00C76122" w:rsidRPr="00C76122" w:rsidRDefault="00C76122" w:rsidP="0088050B">
      <w:pPr>
        <w:pStyle w:val="Normlnywebov"/>
        <w:spacing w:before="0" w:beforeAutospacing="0" w:after="0" w:afterAutospacing="0" w:line="360" w:lineRule="auto"/>
        <w:rPr>
          <w:rFonts w:asciiTheme="minorHAnsi" w:hAnsiTheme="minorHAnsi" w:cstheme="minorHAnsi"/>
          <w:sz w:val="22"/>
          <w:szCs w:val="22"/>
        </w:rPr>
      </w:pPr>
      <w:r w:rsidRPr="00C76122">
        <w:rPr>
          <w:rStyle w:val="Siln"/>
          <w:rFonts w:asciiTheme="minorHAnsi" w:hAnsiTheme="minorHAnsi" w:cstheme="minorHAnsi"/>
          <w:color w:val="000000"/>
          <w:sz w:val="22"/>
          <w:szCs w:val="22"/>
        </w:rPr>
        <w:t>Rekreačné činnosti</w:t>
      </w:r>
      <w:r w:rsidRPr="00C76122">
        <w:rPr>
          <w:rFonts w:asciiTheme="minorHAnsi" w:hAnsiTheme="minorHAnsi" w:cstheme="minorHAnsi"/>
          <w:color w:val="000000"/>
          <w:sz w:val="22"/>
          <w:szCs w:val="22"/>
        </w:rPr>
        <w:t>: prispievajú k odstráneniu únavy z vyučovania a regenerujú telesnú </w:t>
      </w:r>
    </w:p>
    <w:p w:rsidR="00C76122" w:rsidRPr="00C76122" w:rsidRDefault="005F6411" w:rsidP="0088050B">
      <w:pPr>
        <w:pStyle w:val="Normlnywebov"/>
        <w:spacing w:before="0" w:beforeAutospacing="0" w:after="0" w:afterAutospacing="0" w:line="360" w:lineRule="auto"/>
        <w:rPr>
          <w:rFonts w:asciiTheme="minorHAnsi" w:hAnsiTheme="minorHAnsi" w:cstheme="minorHAnsi"/>
          <w:sz w:val="22"/>
          <w:szCs w:val="22"/>
        </w:rPr>
      </w:pPr>
      <w:r>
        <w:rPr>
          <w:rFonts w:asciiTheme="minorHAnsi" w:hAnsiTheme="minorHAnsi" w:cstheme="minorHAnsi"/>
          <w:color w:val="000000"/>
          <w:sz w:val="22"/>
          <w:szCs w:val="22"/>
        </w:rPr>
        <w:t>a psychickú výkonnosť detí</w:t>
      </w:r>
      <w:r w:rsidR="00C76122" w:rsidRPr="00C76122">
        <w:rPr>
          <w:rFonts w:asciiTheme="minorHAnsi" w:hAnsiTheme="minorHAnsi" w:cstheme="minorHAnsi"/>
          <w:color w:val="000000"/>
          <w:sz w:val="22"/>
          <w:szCs w:val="22"/>
        </w:rPr>
        <w:t>. V prevažnej miere sa tieto činnosti viažu aj na zmenu </w:t>
      </w:r>
    </w:p>
    <w:p w:rsidR="00C76122" w:rsidRPr="00C76122" w:rsidRDefault="00C76122" w:rsidP="0088050B">
      <w:pPr>
        <w:pStyle w:val="Normlnywebov"/>
        <w:spacing w:before="0" w:beforeAutospacing="0" w:after="0" w:afterAutospacing="0" w:line="360" w:lineRule="auto"/>
        <w:rPr>
          <w:rFonts w:asciiTheme="minorHAnsi" w:hAnsiTheme="minorHAnsi" w:cstheme="minorHAnsi"/>
          <w:sz w:val="22"/>
          <w:szCs w:val="22"/>
        </w:rPr>
      </w:pPr>
      <w:r w:rsidRPr="00C76122">
        <w:rPr>
          <w:rFonts w:asciiTheme="minorHAnsi" w:hAnsiTheme="minorHAnsi" w:cstheme="minorHAnsi"/>
          <w:color w:val="000000"/>
          <w:sz w:val="22"/>
          <w:szCs w:val="22"/>
        </w:rPr>
        <w:t>prostredia, mimo priestorov školy. Jedná sa hlavne o pobyt v prírode, športové, spontánne aj </w:t>
      </w:r>
    </w:p>
    <w:p w:rsidR="00C76122" w:rsidRPr="00C76122" w:rsidRDefault="00C76122" w:rsidP="0088050B">
      <w:pPr>
        <w:pStyle w:val="Normlnywebov"/>
        <w:spacing w:before="0" w:beforeAutospacing="0" w:after="0" w:afterAutospacing="0" w:line="360" w:lineRule="auto"/>
        <w:rPr>
          <w:rFonts w:asciiTheme="minorHAnsi" w:hAnsiTheme="minorHAnsi" w:cstheme="minorHAnsi"/>
          <w:sz w:val="22"/>
          <w:szCs w:val="22"/>
        </w:rPr>
      </w:pPr>
      <w:r w:rsidRPr="00C76122">
        <w:rPr>
          <w:rFonts w:asciiTheme="minorHAnsi" w:hAnsiTheme="minorHAnsi" w:cstheme="minorHAnsi"/>
          <w:color w:val="000000"/>
          <w:sz w:val="22"/>
          <w:szCs w:val="22"/>
        </w:rPr>
        <w:t>organizované aktivity, rôzne druhy hier, pohybové, tanečné, hudobné aktivity a pod. </w:t>
      </w:r>
    </w:p>
    <w:p w:rsidR="00C76122" w:rsidRPr="00C76122" w:rsidRDefault="00C76122" w:rsidP="0088050B">
      <w:pPr>
        <w:pStyle w:val="Normlnywebov"/>
        <w:spacing w:before="0" w:beforeAutospacing="0" w:after="0" w:afterAutospacing="0" w:line="360" w:lineRule="auto"/>
        <w:rPr>
          <w:rFonts w:asciiTheme="minorHAnsi" w:hAnsiTheme="minorHAnsi" w:cstheme="minorHAnsi"/>
          <w:sz w:val="22"/>
          <w:szCs w:val="22"/>
        </w:rPr>
      </w:pPr>
      <w:r w:rsidRPr="005F6411">
        <w:rPr>
          <w:rFonts w:asciiTheme="minorHAnsi" w:hAnsiTheme="minorHAnsi" w:cstheme="minorHAnsi"/>
          <w:b/>
          <w:color w:val="000000"/>
          <w:sz w:val="22"/>
          <w:szCs w:val="22"/>
        </w:rPr>
        <w:lastRenderedPageBreak/>
        <w:t>Záujmové činnosti</w:t>
      </w:r>
      <w:r w:rsidRPr="00C76122">
        <w:rPr>
          <w:rFonts w:asciiTheme="minorHAnsi" w:hAnsiTheme="minorHAnsi" w:cstheme="minorHAnsi"/>
          <w:color w:val="000000"/>
          <w:sz w:val="22"/>
          <w:szCs w:val="22"/>
        </w:rPr>
        <w:t>: Sú najdôležitejšou súčasťou výchovy vo voľnom čase. Majú silný vplyv </w:t>
      </w:r>
    </w:p>
    <w:p w:rsidR="00C76122" w:rsidRPr="00C76122" w:rsidRDefault="00C76122" w:rsidP="0088050B">
      <w:pPr>
        <w:pStyle w:val="Normlnywebov"/>
        <w:spacing w:before="0" w:beforeAutospacing="0" w:after="0" w:afterAutospacing="0" w:line="360" w:lineRule="auto"/>
        <w:rPr>
          <w:rFonts w:asciiTheme="minorHAnsi" w:hAnsiTheme="minorHAnsi" w:cstheme="minorHAnsi"/>
          <w:sz w:val="22"/>
          <w:szCs w:val="22"/>
        </w:rPr>
      </w:pPr>
      <w:r w:rsidRPr="00C76122">
        <w:rPr>
          <w:rFonts w:asciiTheme="minorHAnsi" w:hAnsiTheme="minorHAnsi" w:cstheme="minorHAnsi"/>
          <w:color w:val="000000"/>
          <w:sz w:val="22"/>
          <w:szCs w:val="22"/>
        </w:rPr>
        <w:t>na rozvoj osobnosti a aj správnu spoločenskú orientáciu. Podieľajú sa aj na vytváraní </w:t>
      </w:r>
    </w:p>
    <w:p w:rsidR="00C76122" w:rsidRPr="00C76122" w:rsidRDefault="00C76122" w:rsidP="0088050B">
      <w:pPr>
        <w:pStyle w:val="Normlnywebov"/>
        <w:spacing w:before="0" w:beforeAutospacing="0" w:after="0" w:afterAutospacing="0" w:line="360" w:lineRule="auto"/>
        <w:rPr>
          <w:rFonts w:asciiTheme="minorHAnsi" w:hAnsiTheme="minorHAnsi" w:cstheme="minorHAnsi"/>
          <w:sz w:val="22"/>
          <w:szCs w:val="22"/>
        </w:rPr>
      </w:pPr>
      <w:r w:rsidRPr="00C76122">
        <w:rPr>
          <w:rFonts w:asciiTheme="minorHAnsi" w:hAnsiTheme="minorHAnsi" w:cstheme="minorHAnsi"/>
          <w:color w:val="000000"/>
          <w:sz w:val="22"/>
          <w:szCs w:val="22"/>
        </w:rPr>
        <w:t>životného štýlu človeka. Do plánov výchovno-vzdelávacej činnosti budú  vychovávateľky zaraďovať všetky výchovné oblasti a pravidelne ich striedať. </w:t>
      </w:r>
    </w:p>
    <w:p w:rsidR="00C76122" w:rsidRPr="00C76122" w:rsidRDefault="00C76122" w:rsidP="0088050B">
      <w:pPr>
        <w:pStyle w:val="Normlnywebov"/>
        <w:spacing w:before="0" w:beforeAutospacing="0" w:after="0" w:afterAutospacing="0" w:line="360" w:lineRule="auto"/>
        <w:rPr>
          <w:rFonts w:asciiTheme="minorHAnsi" w:hAnsiTheme="minorHAnsi" w:cstheme="minorHAnsi"/>
          <w:sz w:val="22"/>
          <w:szCs w:val="22"/>
        </w:rPr>
      </w:pPr>
      <w:r w:rsidRPr="00C76122">
        <w:rPr>
          <w:rFonts w:asciiTheme="minorHAnsi" w:hAnsiTheme="minorHAnsi" w:cstheme="minorHAnsi"/>
          <w:sz w:val="22"/>
          <w:szCs w:val="22"/>
        </w:rPr>
        <w:t> </w:t>
      </w:r>
    </w:p>
    <w:p w:rsidR="00C76122" w:rsidRPr="000C0743" w:rsidRDefault="00C76122" w:rsidP="0088050B">
      <w:pPr>
        <w:numPr>
          <w:ilvl w:val="0"/>
          <w:numId w:val="21"/>
        </w:numPr>
        <w:spacing w:after="0" w:line="360" w:lineRule="auto"/>
        <w:rPr>
          <w:rFonts w:cstheme="minorHAnsi"/>
        </w:rPr>
      </w:pPr>
      <w:r w:rsidRPr="000C0743">
        <w:rPr>
          <w:rFonts w:cstheme="minorHAnsi"/>
          <w:iCs/>
        </w:rPr>
        <w:t>V spoločensko-vednej oblasti: </w:t>
      </w:r>
    </w:p>
    <w:p w:rsidR="00C76122" w:rsidRPr="00C76122" w:rsidRDefault="00C76122" w:rsidP="0088050B">
      <w:pPr>
        <w:numPr>
          <w:ilvl w:val="1"/>
          <w:numId w:val="22"/>
        </w:numPr>
        <w:spacing w:after="0" w:line="360" w:lineRule="auto"/>
        <w:rPr>
          <w:rFonts w:cstheme="minorHAnsi"/>
        </w:rPr>
      </w:pPr>
      <w:r w:rsidRPr="00C76122">
        <w:rPr>
          <w:rFonts w:cstheme="minorHAnsi"/>
        </w:rPr>
        <w:t>vštepovať deťom zásady disciplíny, kolektívnosti,</w:t>
      </w:r>
    </w:p>
    <w:p w:rsidR="00C76122" w:rsidRPr="00C76122" w:rsidRDefault="00C76122" w:rsidP="0088050B">
      <w:pPr>
        <w:numPr>
          <w:ilvl w:val="1"/>
          <w:numId w:val="22"/>
        </w:numPr>
        <w:spacing w:after="0" w:line="360" w:lineRule="auto"/>
        <w:rPr>
          <w:rFonts w:cstheme="minorHAnsi"/>
        </w:rPr>
      </w:pPr>
      <w:r w:rsidRPr="00C76122">
        <w:rPr>
          <w:rFonts w:cstheme="minorHAnsi"/>
        </w:rPr>
        <w:t>pestovať vzťah k vlasti, materinskému jazyku, k demokratickým </w:t>
      </w:r>
    </w:p>
    <w:p w:rsidR="00C76122" w:rsidRPr="0088050B" w:rsidRDefault="00C76122" w:rsidP="0088050B">
      <w:pPr>
        <w:pStyle w:val="Normlnywebov"/>
        <w:spacing w:before="0" w:beforeAutospacing="0" w:after="0" w:afterAutospacing="0" w:line="360" w:lineRule="auto"/>
        <w:ind w:left="360"/>
        <w:rPr>
          <w:rFonts w:asciiTheme="minorHAnsi" w:hAnsiTheme="minorHAnsi" w:cstheme="minorHAnsi"/>
          <w:sz w:val="22"/>
          <w:szCs w:val="22"/>
        </w:rPr>
      </w:pPr>
      <w:r w:rsidRPr="00C76122">
        <w:rPr>
          <w:rFonts w:asciiTheme="minorHAnsi" w:hAnsiTheme="minorHAnsi" w:cstheme="minorHAnsi"/>
          <w:color w:val="000000"/>
          <w:sz w:val="22"/>
          <w:szCs w:val="22"/>
        </w:rPr>
        <w:t>     a humanistickým tradíciám.</w:t>
      </w:r>
    </w:p>
    <w:p w:rsidR="00C76122" w:rsidRPr="00C76122" w:rsidRDefault="00C76122" w:rsidP="0088050B">
      <w:pPr>
        <w:numPr>
          <w:ilvl w:val="1"/>
          <w:numId w:val="23"/>
        </w:numPr>
        <w:spacing w:after="0" w:line="360" w:lineRule="auto"/>
        <w:rPr>
          <w:rFonts w:cstheme="minorHAnsi"/>
        </w:rPr>
      </w:pPr>
      <w:r w:rsidRPr="00C76122">
        <w:rPr>
          <w:rFonts w:cstheme="minorHAnsi"/>
        </w:rPr>
        <w:t>poznávať významné objekty v mieste bydliska, školy, mesta,</w:t>
      </w:r>
    </w:p>
    <w:p w:rsidR="00C76122" w:rsidRPr="00C76122" w:rsidRDefault="00C76122" w:rsidP="0088050B">
      <w:pPr>
        <w:numPr>
          <w:ilvl w:val="1"/>
          <w:numId w:val="23"/>
        </w:numPr>
        <w:spacing w:after="0" w:line="360" w:lineRule="auto"/>
        <w:rPr>
          <w:rFonts w:cstheme="minorHAnsi"/>
        </w:rPr>
      </w:pPr>
      <w:r w:rsidRPr="00C76122">
        <w:rPr>
          <w:rFonts w:cstheme="minorHAnsi"/>
        </w:rPr>
        <w:t>zaoberať sa otázkami demokracie, tolerancie, humanity v oblasti ľudských </w:t>
      </w:r>
    </w:p>
    <w:p w:rsidR="00C76122" w:rsidRPr="0088050B" w:rsidRDefault="00C76122" w:rsidP="0088050B">
      <w:pPr>
        <w:pStyle w:val="Normlnywebov"/>
        <w:spacing w:before="0" w:beforeAutospacing="0" w:after="0" w:afterAutospacing="0" w:line="360" w:lineRule="auto"/>
        <w:ind w:left="360"/>
        <w:rPr>
          <w:rFonts w:asciiTheme="minorHAnsi" w:hAnsiTheme="minorHAnsi" w:cstheme="minorHAnsi"/>
          <w:sz w:val="22"/>
          <w:szCs w:val="22"/>
        </w:rPr>
      </w:pPr>
      <w:r w:rsidRPr="00C76122">
        <w:rPr>
          <w:rFonts w:asciiTheme="minorHAnsi" w:hAnsiTheme="minorHAnsi" w:cstheme="minorHAnsi"/>
          <w:color w:val="000000"/>
          <w:sz w:val="22"/>
          <w:szCs w:val="22"/>
        </w:rPr>
        <w:t>      práv</w:t>
      </w:r>
    </w:p>
    <w:p w:rsidR="00C76122" w:rsidRPr="00E94FD7" w:rsidRDefault="00C76122" w:rsidP="00E94FD7">
      <w:pPr>
        <w:numPr>
          <w:ilvl w:val="1"/>
          <w:numId w:val="24"/>
        </w:numPr>
        <w:spacing w:after="0" w:line="360" w:lineRule="auto"/>
        <w:rPr>
          <w:rFonts w:cstheme="minorHAnsi"/>
        </w:rPr>
      </w:pPr>
      <w:r w:rsidRPr="00C76122">
        <w:rPr>
          <w:rFonts w:cstheme="minorHAnsi"/>
        </w:rPr>
        <w:t>dodržiavať tradície školy, výchovného zariadenia,</w:t>
      </w:r>
      <w:r w:rsidRPr="00E94FD7">
        <w:rPr>
          <w:rFonts w:cstheme="minorHAnsi"/>
        </w:rPr>
        <w:t> </w:t>
      </w:r>
    </w:p>
    <w:p w:rsidR="00C76122" w:rsidRPr="0088050B" w:rsidRDefault="0088050B" w:rsidP="0088050B">
      <w:pPr>
        <w:numPr>
          <w:ilvl w:val="0"/>
          <w:numId w:val="25"/>
        </w:numPr>
        <w:spacing w:after="0" w:line="360" w:lineRule="auto"/>
        <w:rPr>
          <w:rFonts w:cstheme="minorHAnsi"/>
        </w:rPr>
      </w:pPr>
      <w:r>
        <w:rPr>
          <w:rFonts w:cstheme="minorHAnsi"/>
          <w:i/>
          <w:iCs/>
        </w:rPr>
        <w:t xml:space="preserve">  E</w:t>
      </w:r>
      <w:r w:rsidR="00C76122" w:rsidRPr="00C76122">
        <w:rPr>
          <w:rFonts w:cstheme="minorHAnsi"/>
          <w:i/>
          <w:iCs/>
        </w:rPr>
        <w:t>steticko-výchovnej oblasti</w:t>
      </w:r>
      <w:r w:rsidR="00C76122" w:rsidRPr="00C76122">
        <w:rPr>
          <w:rFonts w:cstheme="minorHAnsi"/>
        </w:rPr>
        <w:t>:</w:t>
      </w:r>
    </w:p>
    <w:p w:rsidR="00C76122" w:rsidRPr="00C76122" w:rsidRDefault="00C76122" w:rsidP="0088050B">
      <w:pPr>
        <w:numPr>
          <w:ilvl w:val="1"/>
          <w:numId w:val="26"/>
        </w:numPr>
        <w:spacing w:after="0" w:line="360" w:lineRule="auto"/>
        <w:rPr>
          <w:rFonts w:cstheme="minorHAnsi"/>
        </w:rPr>
      </w:pPr>
      <w:r w:rsidRPr="00C76122">
        <w:rPr>
          <w:rFonts w:cstheme="minorHAnsi"/>
        </w:rPr>
        <w:t>učiť deti kultivovanému vyjadrovaniu, spôsobu správania a vystupovania,</w:t>
      </w:r>
    </w:p>
    <w:p w:rsidR="00C76122" w:rsidRPr="00C76122" w:rsidRDefault="00C76122" w:rsidP="0088050B">
      <w:pPr>
        <w:numPr>
          <w:ilvl w:val="1"/>
          <w:numId w:val="26"/>
        </w:numPr>
        <w:spacing w:after="0" w:line="360" w:lineRule="auto"/>
        <w:rPr>
          <w:rFonts w:cstheme="minorHAnsi"/>
        </w:rPr>
      </w:pPr>
      <w:r w:rsidRPr="00C76122">
        <w:rPr>
          <w:rFonts w:cstheme="minorHAnsi"/>
        </w:rPr>
        <w:t>utvárať a formovať estetické vzťahy detí k prírode, spoločnosti a k jej </w:t>
      </w:r>
    </w:p>
    <w:p w:rsidR="00C76122" w:rsidRPr="00C76122" w:rsidRDefault="00C76122" w:rsidP="0088050B">
      <w:pPr>
        <w:pStyle w:val="Normlnywebov"/>
        <w:spacing w:before="0" w:beforeAutospacing="0" w:after="0" w:afterAutospacing="0" w:line="360" w:lineRule="auto"/>
        <w:ind w:left="360"/>
        <w:rPr>
          <w:rFonts w:asciiTheme="minorHAnsi" w:hAnsiTheme="minorHAnsi" w:cstheme="minorHAnsi"/>
          <w:sz w:val="22"/>
          <w:szCs w:val="22"/>
        </w:rPr>
      </w:pPr>
      <w:r w:rsidRPr="00C76122">
        <w:rPr>
          <w:rFonts w:asciiTheme="minorHAnsi" w:hAnsiTheme="minorHAnsi" w:cstheme="minorHAnsi"/>
          <w:color w:val="000000"/>
          <w:sz w:val="22"/>
          <w:szCs w:val="22"/>
        </w:rPr>
        <w:t>     materiálnym a kultúrnym hodnotám. Sú zamerané na rozvíjanie výtvarného, </w:t>
      </w:r>
    </w:p>
    <w:p w:rsidR="00C76122" w:rsidRPr="00C76122" w:rsidRDefault="00C76122" w:rsidP="0088050B">
      <w:pPr>
        <w:pStyle w:val="Normlnywebov"/>
        <w:spacing w:before="0" w:beforeAutospacing="0" w:after="0" w:afterAutospacing="0" w:line="360" w:lineRule="auto"/>
        <w:ind w:left="360"/>
        <w:rPr>
          <w:rFonts w:asciiTheme="minorHAnsi" w:hAnsiTheme="minorHAnsi" w:cstheme="minorHAnsi"/>
          <w:sz w:val="22"/>
          <w:szCs w:val="22"/>
        </w:rPr>
      </w:pPr>
      <w:r w:rsidRPr="00C76122">
        <w:rPr>
          <w:rFonts w:asciiTheme="minorHAnsi" w:hAnsiTheme="minorHAnsi" w:cstheme="minorHAnsi"/>
          <w:color w:val="000000"/>
          <w:sz w:val="22"/>
          <w:szCs w:val="22"/>
        </w:rPr>
        <w:t>     hudobného, literárneho, dramatického a hudobno-pohybového prejavu, na </w:t>
      </w:r>
    </w:p>
    <w:p w:rsidR="00C76122" w:rsidRPr="0088050B" w:rsidRDefault="00C76122" w:rsidP="0088050B">
      <w:pPr>
        <w:pStyle w:val="Normlnywebov"/>
        <w:spacing w:before="0" w:beforeAutospacing="0" w:after="0" w:afterAutospacing="0" w:line="360" w:lineRule="auto"/>
        <w:ind w:left="360"/>
        <w:rPr>
          <w:rFonts w:asciiTheme="minorHAnsi" w:hAnsiTheme="minorHAnsi" w:cstheme="minorHAnsi"/>
          <w:sz w:val="22"/>
          <w:szCs w:val="22"/>
        </w:rPr>
      </w:pPr>
      <w:r w:rsidRPr="00C76122">
        <w:rPr>
          <w:rFonts w:asciiTheme="minorHAnsi" w:hAnsiTheme="minorHAnsi" w:cstheme="minorHAnsi"/>
          <w:color w:val="000000"/>
          <w:sz w:val="22"/>
          <w:szCs w:val="22"/>
        </w:rPr>
        <w:t>     kultúru správania, výchovu vkusu s rozvoj tvorivosti,</w:t>
      </w:r>
    </w:p>
    <w:p w:rsidR="00C76122" w:rsidRPr="00C76122" w:rsidRDefault="00C76122" w:rsidP="0088050B">
      <w:pPr>
        <w:numPr>
          <w:ilvl w:val="1"/>
          <w:numId w:val="27"/>
        </w:numPr>
        <w:spacing w:after="0" w:line="360" w:lineRule="auto"/>
        <w:rPr>
          <w:rFonts w:cstheme="minorHAnsi"/>
        </w:rPr>
      </w:pPr>
      <w:r w:rsidRPr="00C76122">
        <w:rPr>
          <w:rFonts w:cstheme="minorHAnsi"/>
        </w:rPr>
        <w:t>učiť vnímať krásu v umení, literatúre, hudbe i v každodennom živote,</w:t>
      </w:r>
    </w:p>
    <w:p w:rsidR="00C76122" w:rsidRPr="00C76122" w:rsidRDefault="00C76122" w:rsidP="0088050B">
      <w:pPr>
        <w:numPr>
          <w:ilvl w:val="1"/>
          <w:numId w:val="27"/>
        </w:numPr>
        <w:spacing w:after="0" w:line="360" w:lineRule="auto"/>
        <w:rPr>
          <w:rFonts w:cstheme="minorHAnsi"/>
        </w:rPr>
      </w:pPr>
      <w:r w:rsidRPr="00C76122">
        <w:rPr>
          <w:rFonts w:cstheme="minorHAnsi"/>
        </w:rPr>
        <w:t>rozvíjať u detí prirodzený talent a prezentovať ho na verejnosti,</w:t>
      </w:r>
    </w:p>
    <w:p w:rsidR="00C76122" w:rsidRPr="00C76122" w:rsidRDefault="00C76122" w:rsidP="0088050B">
      <w:pPr>
        <w:numPr>
          <w:ilvl w:val="1"/>
          <w:numId w:val="27"/>
        </w:numPr>
        <w:spacing w:after="0" w:line="360" w:lineRule="auto"/>
        <w:rPr>
          <w:rFonts w:cstheme="minorHAnsi"/>
        </w:rPr>
      </w:pPr>
      <w:r w:rsidRPr="00C76122">
        <w:rPr>
          <w:rFonts w:cstheme="minorHAnsi"/>
        </w:rPr>
        <w:t>využívať výtvarné techniky k stvárneniu svojich predstáv, pocitov, fantázie, </w:t>
      </w:r>
    </w:p>
    <w:p w:rsidR="00C76122" w:rsidRPr="00C76122" w:rsidRDefault="00C76122" w:rsidP="00E94FD7">
      <w:pPr>
        <w:pStyle w:val="Normlnywebov"/>
        <w:spacing w:before="0" w:beforeAutospacing="0" w:after="0" w:afterAutospacing="0" w:line="360" w:lineRule="auto"/>
        <w:ind w:left="360"/>
        <w:rPr>
          <w:rFonts w:asciiTheme="minorHAnsi" w:hAnsiTheme="minorHAnsi" w:cstheme="minorHAnsi"/>
          <w:sz w:val="22"/>
          <w:szCs w:val="22"/>
        </w:rPr>
      </w:pPr>
      <w:r w:rsidRPr="00C76122">
        <w:rPr>
          <w:rFonts w:asciiTheme="minorHAnsi" w:hAnsiTheme="minorHAnsi" w:cstheme="minorHAnsi"/>
          <w:color w:val="000000"/>
          <w:sz w:val="22"/>
          <w:szCs w:val="22"/>
        </w:rPr>
        <w:t>      tvorivosti,</w:t>
      </w:r>
    </w:p>
    <w:p w:rsidR="00C76122" w:rsidRPr="000C0743" w:rsidRDefault="00C76122" w:rsidP="0088050B">
      <w:pPr>
        <w:numPr>
          <w:ilvl w:val="0"/>
          <w:numId w:val="28"/>
        </w:numPr>
        <w:spacing w:after="0" w:line="360" w:lineRule="auto"/>
        <w:rPr>
          <w:rFonts w:cstheme="minorHAnsi"/>
        </w:rPr>
      </w:pPr>
      <w:r w:rsidRPr="000C0743">
        <w:rPr>
          <w:rFonts w:cstheme="minorHAnsi"/>
          <w:iCs/>
        </w:rPr>
        <w:t>Pracovno-technickej oblasti:</w:t>
      </w:r>
    </w:p>
    <w:p w:rsidR="00C76122" w:rsidRPr="00C76122" w:rsidRDefault="00C76122" w:rsidP="0088050B">
      <w:pPr>
        <w:numPr>
          <w:ilvl w:val="1"/>
          <w:numId w:val="29"/>
        </w:numPr>
        <w:spacing w:after="0" w:line="360" w:lineRule="auto"/>
        <w:rPr>
          <w:rFonts w:cstheme="minorHAnsi"/>
        </w:rPr>
      </w:pPr>
      <w:r w:rsidRPr="00C76122">
        <w:rPr>
          <w:rFonts w:cstheme="minorHAnsi"/>
        </w:rPr>
        <w:t>zdokonaľovať manuálne zručnosti, obohacovať vedomosti o technické </w:t>
      </w:r>
    </w:p>
    <w:p w:rsidR="00C76122" w:rsidRPr="0088050B" w:rsidRDefault="00C76122" w:rsidP="0088050B">
      <w:pPr>
        <w:pStyle w:val="Normlnywebov"/>
        <w:spacing w:before="0" w:beforeAutospacing="0" w:after="0" w:afterAutospacing="0" w:line="360" w:lineRule="auto"/>
        <w:rPr>
          <w:rFonts w:asciiTheme="minorHAnsi" w:hAnsiTheme="minorHAnsi" w:cstheme="minorHAnsi"/>
          <w:sz w:val="22"/>
          <w:szCs w:val="22"/>
        </w:rPr>
      </w:pPr>
      <w:r w:rsidRPr="00C76122">
        <w:rPr>
          <w:rFonts w:asciiTheme="minorHAnsi" w:hAnsiTheme="minorHAnsi" w:cstheme="minorHAnsi"/>
          <w:color w:val="000000"/>
          <w:sz w:val="22"/>
          <w:szCs w:val="22"/>
        </w:rPr>
        <w:t>           poznatky, pracovať s rôznymi materiálmi,</w:t>
      </w:r>
    </w:p>
    <w:p w:rsidR="00C76122" w:rsidRPr="00C76122" w:rsidRDefault="00C76122" w:rsidP="0088050B">
      <w:pPr>
        <w:numPr>
          <w:ilvl w:val="1"/>
          <w:numId w:val="30"/>
        </w:numPr>
        <w:spacing w:after="0" w:line="360" w:lineRule="auto"/>
        <w:rPr>
          <w:rFonts w:cstheme="minorHAnsi"/>
        </w:rPr>
      </w:pPr>
      <w:r w:rsidRPr="00C76122">
        <w:rPr>
          <w:rFonts w:cstheme="minorHAnsi"/>
        </w:rPr>
        <w:t xml:space="preserve">rozvíjať základné </w:t>
      </w:r>
      <w:proofErr w:type="spellStart"/>
      <w:r w:rsidRPr="00C76122">
        <w:rPr>
          <w:rFonts w:cstheme="minorHAnsi"/>
        </w:rPr>
        <w:t>sebaobslužné</w:t>
      </w:r>
      <w:proofErr w:type="spellEnd"/>
      <w:r w:rsidRPr="00C76122">
        <w:rPr>
          <w:rFonts w:cstheme="minorHAnsi"/>
        </w:rPr>
        <w:t xml:space="preserve"> a hygienické návyky</w:t>
      </w:r>
    </w:p>
    <w:p w:rsidR="00C76122" w:rsidRPr="00C76122" w:rsidRDefault="00C76122" w:rsidP="0088050B">
      <w:pPr>
        <w:numPr>
          <w:ilvl w:val="1"/>
          <w:numId w:val="30"/>
        </w:numPr>
        <w:spacing w:after="0" w:line="360" w:lineRule="auto"/>
        <w:rPr>
          <w:rFonts w:cstheme="minorHAnsi"/>
        </w:rPr>
      </w:pPr>
      <w:r w:rsidRPr="00C76122">
        <w:rPr>
          <w:rFonts w:cstheme="minorHAnsi"/>
        </w:rPr>
        <w:t>získavať základné zručnosti pre praktický život</w:t>
      </w:r>
    </w:p>
    <w:p w:rsidR="00C76122" w:rsidRPr="00C76122" w:rsidRDefault="00C76122" w:rsidP="0088050B">
      <w:pPr>
        <w:numPr>
          <w:ilvl w:val="1"/>
          <w:numId w:val="30"/>
        </w:numPr>
        <w:spacing w:after="0" w:line="360" w:lineRule="auto"/>
        <w:rPr>
          <w:rFonts w:cstheme="minorHAnsi"/>
        </w:rPr>
      </w:pPr>
      <w:r w:rsidRPr="00C76122">
        <w:rPr>
          <w:rFonts w:cstheme="minorHAnsi"/>
        </w:rPr>
        <w:t>pochopiť význam osobnej zodpovednosti za vykonanú prácu</w:t>
      </w:r>
    </w:p>
    <w:p w:rsidR="00C76122" w:rsidRPr="00C76122" w:rsidRDefault="00C76122" w:rsidP="000C0743">
      <w:pPr>
        <w:pStyle w:val="Normlnywebov"/>
        <w:spacing w:before="0" w:beforeAutospacing="0" w:after="0" w:afterAutospacing="0" w:line="360" w:lineRule="auto"/>
        <w:rPr>
          <w:rFonts w:asciiTheme="minorHAnsi" w:hAnsiTheme="minorHAnsi" w:cstheme="minorHAnsi"/>
          <w:sz w:val="22"/>
          <w:szCs w:val="22"/>
        </w:rPr>
      </w:pPr>
      <w:r w:rsidRPr="00C76122">
        <w:rPr>
          <w:rFonts w:asciiTheme="minorHAnsi" w:hAnsiTheme="minorHAnsi" w:cstheme="minorHAnsi"/>
          <w:sz w:val="22"/>
          <w:szCs w:val="22"/>
        </w:rPr>
        <w:t> </w:t>
      </w:r>
    </w:p>
    <w:p w:rsidR="00C76122" w:rsidRPr="000C0743" w:rsidRDefault="00C76122" w:rsidP="0088050B">
      <w:pPr>
        <w:numPr>
          <w:ilvl w:val="0"/>
          <w:numId w:val="31"/>
        </w:numPr>
        <w:spacing w:after="0" w:line="360" w:lineRule="auto"/>
        <w:rPr>
          <w:rFonts w:cstheme="minorHAnsi"/>
        </w:rPr>
      </w:pPr>
      <w:proofErr w:type="spellStart"/>
      <w:r w:rsidRPr="000C0743">
        <w:rPr>
          <w:rFonts w:cstheme="minorHAnsi"/>
          <w:iCs/>
        </w:rPr>
        <w:t>Prírodovedno</w:t>
      </w:r>
      <w:proofErr w:type="spellEnd"/>
      <w:r w:rsidRPr="000C0743">
        <w:rPr>
          <w:rFonts w:cstheme="minorHAnsi"/>
          <w:iCs/>
        </w:rPr>
        <w:t xml:space="preserve"> – environmentálnej oblasti:</w:t>
      </w:r>
    </w:p>
    <w:p w:rsidR="00C76122" w:rsidRPr="00C76122" w:rsidRDefault="00C76122" w:rsidP="0088050B">
      <w:pPr>
        <w:numPr>
          <w:ilvl w:val="1"/>
          <w:numId w:val="32"/>
        </w:numPr>
        <w:spacing w:after="0" w:line="360" w:lineRule="auto"/>
        <w:rPr>
          <w:rFonts w:cstheme="minorHAnsi"/>
        </w:rPr>
      </w:pPr>
      <w:r w:rsidRPr="00C76122">
        <w:rPr>
          <w:rFonts w:cstheme="minorHAnsi"/>
        </w:rPr>
        <w:t>prehlbovať vedomosti o dianí v prírode, pestovať vzťah k jej ochrane, </w:t>
      </w:r>
    </w:p>
    <w:p w:rsidR="00C76122" w:rsidRPr="00C76122" w:rsidRDefault="00C76122" w:rsidP="0088050B">
      <w:pPr>
        <w:numPr>
          <w:ilvl w:val="1"/>
          <w:numId w:val="32"/>
        </w:numPr>
        <w:spacing w:after="0" w:line="360" w:lineRule="auto"/>
        <w:rPr>
          <w:rFonts w:cstheme="minorHAnsi"/>
        </w:rPr>
      </w:pPr>
      <w:r w:rsidRPr="00C76122">
        <w:rPr>
          <w:rFonts w:cstheme="minorHAnsi"/>
        </w:rPr>
        <w:t xml:space="preserve">rozvíjať záujem o </w:t>
      </w:r>
      <w:proofErr w:type="spellStart"/>
      <w:r w:rsidRPr="00C76122">
        <w:rPr>
          <w:rFonts w:cstheme="minorHAnsi"/>
        </w:rPr>
        <w:t>pestovateľstvo</w:t>
      </w:r>
      <w:proofErr w:type="spellEnd"/>
      <w:r w:rsidRPr="00C76122">
        <w:rPr>
          <w:rFonts w:cstheme="minorHAnsi"/>
        </w:rPr>
        <w:t xml:space="preserve"> a chovateľstvo.</w:t>
      </w:r>
    </w:p>
    <w:p w:rsidR="00C76122" w:rsidRPr="00C76122" w:rsidRDefault="00C76122" w:rsidP="0088050B">
      <w:pPr>
        <w:numPr>
          <w:ilvl w:val="1"/>
          <w:numId w:val="32"/>
        </w:numPr>
        <w:spacing w:after="0" w:line="360" w:lineRule="auto"/>
        <w:rPr>
          <w:rFonts w:cstheme="minorHAnsi"/>
        </w:rPr>
      </w:pPr>
      <w:r w:rsidRPr="00C76122">
        <w:rPr>
          <w:rFonts w:cstheme="minorHAnsi"/>
        </w:rPr>
        <w:t>uvedomovať si základné princípy zdravého životného štýlu</w:t>
      </w:r>
    </w:p>
    <w:p w:rsidR="00C76122" w:rsidRPr="00E94FD7" w:rsidRDefault="0088050B" w:rsidP="00E94FD7">
      <w:pPr>
        <w:numPr>
          <w:ilvl w:val="1"/>
          <w:numId w:val="32"/>
        </w:numPr>
        <w:spacing w:after="0" w:line="360" w:lineRule="auto"/>
        <w:rPr>
          <w:rFonts w:cstheme="minorHAnsi"/>
        </w:rPr>
      </w:pPr>
      <w:r>
        <w:rPr>
          <w:rFonts w:cstheme="minorHAnsi"/>
        </w:rPr>
        <w:t>pra</w:t>
      </w:r>
      <w:r w:rsidR="00C76122" w:rsidRPr="00C76122">
        <w:rPr>
          <w:rFonts w:cstheme="minorHAnsi"/>
        </w:rPr>
        <w:t>covať s odbornou a populárno-náučnou prírodovednou literatúrou</w:t>
      </w:r>
      <w:r w:rsidR="00C76122" w:rsidRPr="00E94FD7">
        <w:rPr>
          <w:rFonts w:cstheme="minorHAnsi"/>
        </w:rPr>
        <w:t> </w:t>
      </w:r>
    </w:p>
    <w:p w:rsidR="00C76122" w:rsidRPr="000C0743" w:rsidRDefault="00C76122" w:rsidP="0088050B">
      <w:pPr>
        <w:numPr>
          <w:ilvl w:val="0"/>
          <w:numId w:val="32"/>
        </w:numPr>
        <w:spacing w:after="0" w:line="360" w:lineRule="auto"/>
        <w:rPr>
          <w:rFonts w:cstheme="minorHAnsi"/>
        </w:rPr>
      </w:pPr>
      <w:r w:rsidRPr="000C0743">
        <w:rPr>
          <w:rFonts w:cstheme="minorHAnsi"/>
          <w:iCs/>
        </w:rPr>
        <w:lastRenderedPageBreak/>
        <w:t>Telovýchovnej, zdravotnej a športovej oblasti:</w:t>
      </w:r>
    </w:p>
    <w:p w:rsidR="00C76122" w:rsidRPr="0088050B" w:rsidRDefault="00C76122" w:rsidP="0088050B">
      <w:pPr>
        <w:numPr>
          <w:ilvl w:val="1"/>
          <w:numId w:val="33"/>
        </w:numPr>
        <w:spacing w:after="0" w:line="360" w:lineRule="auto"/>
        <w:rPr>
          <w:rFonts w:cstheme="minorHAnsi"/>
        </w:rPr>
      </w:pPr>
      <w:r w:rsidRPr="00C76122">
        <w:rPr>
          <w:rFonts w:cstheme="minorHAnsi"/>
        </w:rPr>
        <w:t>Osvojiť si rôzne druhy hier – ich pravidlá,- rozvíjať pohybové schopností a zručností – (rýchlosť, koor</w:t>
      </w:r>
      <w:r w:rsidR="0088050B">
        <w:rPr>
          <w:rFonts w:cstheme="minorHAnsi"/>
        </w:rPr>
        <w:t>dinačné schopnosti,</w:t>
      </w:r>
      <w:r w:rsidRPr="0088050B">
        <w:rPr>
          <w:rFonts w:cstheme="minorHAnsi"/>
          <w:color w:val="000000"/>
        </w:rPr>
        <w:t> rozvoj sily, vytrvalosť, chytanie a prihrávanie lopty, streľba na kôš,</w:t>
      </w:r>
      <w:r w:rsidR="0088050B">
        <w:rPr>
          <w:rFonts w:cstheme="minorHAnsi"/>
          <w:color w:val="000000"/>
        </w:rPr>
        <w:t xml:space="preserve"> </w:t>
      </w:r>
      <w:r w:rsidRPr="0088050B">
        <w:rPr>
          <w:rFonts w:cstheme="minorHAnsi"/>
          <w:color w:val="000000"/>
        </w:rPr>
        <w:t>prekonávanie prekážok...),</w:t>
      </w:r>
    </w:p>
    <w:p w:rsidR="00C76122" w:rsidRPr="00C76122" w:rsidRDefault="00C76122" w:rsidP="0088050B">
      <w:pPr>
        <w:numPr>
          <w:ilvl w:val="1"/>
          <w:numId w:val="34"/>
        </w:numPr>
        <w:spacing w:after="0" w:line="360" w:lineRule="auto"/>
        <w:rPr>
          <w:rFonts w:cstheme="minorHAnsi"/>
        </w:rPr>
      </w:pPr>
      <w:r w:rsidRPr="00C76122">
        <w:rPr>
          <w:rFonts w:cstheme="minorHAnsi"/>
        </w:rPr>
        <w:t xml:space="preserve">rozvíjať zmysel pre fair </w:t>
      </w:r>
      <w:proofErr w:type="spellStart"/>
      <w:r w:rsidRPr="00C76122">
        <w:rPr>
          <w:rFonts w:cstheme="minorHAnsi"/>
        </w:rPr>
        <w:t>play</w:t>
      </w:r>
      <w:proofErr w:type="spellEnd"/>
      <w:r w:rsidRPr="00C76122">
        <w:rPr>
          <w:rFonts w:cstheme="minorHAnsi"/>
        </w:rPr>
        <w:t>,</w:t>
      </w:r>
    </w:p>
    <w:p w:rsidR="00C76122" w:rsidRPr="00C76122" w:rsidRDefault="00C76122" w:rsidP="0088050B">
      <w:pPr>
        <w:numPr>
          <w:ilvl w:val="1"/>
          <w:numId w:val="34"/>
        </w:numPr>
        <w:spacing w:after="0" w:line="360" w:lineRule="auto"/>
        <w:rPr>
          <w:rFonts w:cstheme="minorHAnsi"/>
        </w:rPr>
      </w:pPr>
      <w:r w:rsidRPr="00C76122">
        <w:rPr>
          <w:rFonts w:cstheme="minorHAnsi"/>
        </w:rPr>
        <w:t>efektívne využívať čas na pobyt vonku</w:t>
      </w:r>
    </w:p>
    <w:p w:rsidR="00C76122" w:rsidRPr="000C0743" w:rsidRDefault="0088050B" w:rsidP="0088050B">
      <w:pPr>
        <w:numPr>
          <w:ilvl w:val="0"/>
          <w:numId w:val="34"/>
        </w:numPr>
        <w:spacing w:after="0" w:line="360" w:lineRule="auto"/>
        <w:rPr>
          <w:rFonts w:cstheme="minorHAnsi"/>
        </w:rPr>
      </w:pPr>
      <w:r w:rsidRPr="000C0743">
        <w:rPr>
          <w:rFonts w:cstheme="minorHAnsi"/>
          <w:iCs/>
        </w:rPr>
        <w:t>V</w:t>
      </w:r>
      <w:r w:rsidR="00E94FD7" w:rsidRPr="000C0743">
        <w:rPr>
          <w:rFonts w:cstheme="minorHAnsi"/>
          <w:iCs/>
        </w:rPr>
        <w:t>o v</w:t>
      </w:r>
      <w:r w:rsidR="00C76122" w:rsidRPr="000C0743">
        <w:rPr>
          <w:rFonts w:cstheme="minorHAnsi"/>
          <w:iCs/>
        </w:rPr>
        <w:t>zdelávacej oblasti:</w:t>
      </w:r>
    </w:p>
    <w:p w:rsidR="00C76122" w:rsidRPr="00C76122" w:rsidRDefault="00C76122" w:rsidP="0088050B">
      <w:pPr>
        <w:numPr>
          <w:ilvl w:val="1"/>
          <w:numId w:val="35"/>
        </w:numPr>
        <w:spacing w:after="0" w:line="360" w:lineRule="auto"/>
        <w:rPr>
          <w:rFonts w:cstheme="minorHAnsi"/>
        </w:rPr>
      </w:pPr>
      <w:r w:rsidRPr="00C76122">
        <w:rPr>
          <w:rFonts w:cstheme="minorHAnsi"/>
        </w:rPr>
        <w:t>utvrdzovať učivo zábavnou a hravou formou pomocou didaktických hier </w:t>
      </w:r>
    </w:p>
    <w:p w:rsidR="00C76122" w:rsidRPr="0088050B" w:rsidRDefault="00C76122" w:rsidP="0088050B">
      <w:pPr>
        <w:pStyle w:val="Normlnywebov"/>
        <w:spacing w:before="0" w:beforeAutospacing="0" w:after="0" w:afterAutospacing="0" w:line="360" w:lineRule="auto"/>
        <w:ind w:left="360"/>
        <w:rPr>
          <w:rFonts w:asciiTheme="minorHAnsi" w:hAnsiTheme="minorHAnsi" w:cstheme="minorHAnsi"/>
          <w:sz w:val="22"/>
          <w:szCs w:val="22"/>
        </w:rPr>
      </w:pPr>
      <w:r w:rsidRPr="00C76122">
        <w:rPr>
          <w:rFonts w:asciiTheme="minorHAnsi" w:hAnsiTheme="minorHAnsi" w:cstheme="minorHAnsi"/>
          <w:color w:val="000000"/>
          <w:sz w:val="22"/>
          <w:szCs w:val="22"/>
        </w:rPr>
        <w:t>      a správnej motivácie</w:t>
      </w:r>
    </w:p>
    <w:p w:rsidR="00C76122" w:rsidRPr="00C76122" w:rsidRDefault="00C76122" w:rsidP="0088050B">
      <w:pPr>
        <w:numPr>
          <w:ilvl w:val="1"/>
          <w:numId w:val="36"/>
        </w:numPr>
        <w:spacing w:after="0" w:line="360" w:lineRule="auto"/>
        <w:rPr>
          <w:rFonts w:cstheme="minorHAnsi"/>
        </w:rPr>
      </w:pPr>
      <w:r w:rsidRPr="00C76122">
        <w:rPr>
          <w:rFonts w:cstheme="minorHAnsi"/>
        </w:rPr>
        <w:t>využívať didaktickú techniku, kvízy, súťaže, encyklopédie a náučnú literatúru,</w:t>
      </w:r>
    </w:p>
    <w:p w:rsidR="00C76122" w:rsidRPr="00C76122" w:rsidRDefault="00C76122" w:rsidP="0088050B">
      <w:pPr>
        <w:numPr>
          <w:ilvl w:val="1"/>
          <w:numId w:val="36"/>
        </w:numPr>
        <w:spacing w:after="0" w:line="360" w:lineRule="auto"/>
        <w:rPr>
          <w:rFonts w:cstheme="minorHAnsi"/>
        </w:rPr>
      </w:pPr>
      <w:r w:rsidRPr="00C76122">
        <w:rPr>
          <w:rFonts w:cstheme="minorHAnsi"/>
        </w:rPr>
        <w:t>deťom venovať individuálnu starostlivosť, spolupracovať s triednymi učiteľmi </w:t>
      </w:r>
    </w:p>
    <w:p w:rsidR="00C76122" w:rsidRPr="0088050B" w:rsidRDefault="00C76122" w:rsidP="0088050B">
      <w:pPr>
        <w:pStyle w:val="Normlnywebov"/>
        <w:spacing w:before="0" w:beforeAutospacing="0" w:after="0" w:afterAutospacing="0" w:line="360" w:lineRule="auto"/>
        <w:ind w:left="360"/>
        <w:rPr>
          <w:rFonts w:asciiTheme="minorHAnsi" w:hAnsiTheme="minorHAnsi" w:cstheme="minorHAnsi"/>
          <w:sz w:val="22"/>
          <w:szCs w:val="22"/>
        </w:rPr>
      </w:pPr>
      <w:r w:rsidRPr="00C76122">
        <w:rPr>
          <w:rFonts w:asciiTheme="minorHAnsi" w:hAnsiTheme="minorHAnsi" w:cstheme="minorHAnsi"/>
          <w:color w:val="000000"/>
          <w:sz w:val="22"/>
          <w:szCs w:val="22"/>
        </w:rPr>
        <w:t>      a rodičmi,</w:t>
      </w:r>
    </w:p>
    <w:p w:rsidR="00C76122" w:rsidRPr="00C76122" w:rsidRDefault="00C76122" w:rsidP="0088050B">
      <w:pPr>
        <w:numPr>
          <w:ilvl w:val="1"/>
          <w:numId w:val="37"/>
        </w:numPr>
        <w:spacing w:after="0" w:line="360" w:lineRule="auto"/>
        <w:rPr>
          <w:rFonts w:cstheme="minorHAnsi"/>
        </w:rPr>
      </w:pPr>
      <w:r w:rsidRPr="00C76122">
        <w:rPr>
          <w:rFonts w:cstheme="minorHAnsi"/>
        </w:rPr>
        <w:t>dodržiavať správny pomer učenia, hry a relaxovania,</w:t>
      </w:r>
    </w:p>
    <w:p w:rsidR="00C76122" w:rsidRPr="00C76122" w:rsidRDefault="00C76122" w:rsidP="0088050B">
      <w:pPr>
        <w:numPr>
          <w:ilvl w:val="1"/>
          <w:numId w:val="37"/>
        </w:numPr>
        <w:spacing w:after="0" w:line="360" w:lineRule="auto"/>
        <w:rPr>
          <w:rFonts w:cstheme="minorHAnsi"/>
        </w:rPr>
      </w:pPr>
      <w:r w:rsidRPr="00C76122">
        <w:rPr>
          <w:rFonts w:cstheme="minorHAnsi"/>
        </w:rPr>
        <w:t>viesť žiakov k pravidelnému plneniu školských povinností,</w:t>
      </w:r>
    </w:p>
    <w:p w:rsidR="00C76122" w:rsidRPr="00C76122" w:rsidRDefault="00C76122" w:rsidP="0088050B">
      <w:pPr>
        <w:numPr>
          <w:ilvl w:val="1"/>
          <w:numId w:val="37"/>
        </w:numPr>
        <w:spacing w:after="0" w:line="360" w:lineRule="auto"/>
        <w:rPr>
          <w:rFonts w:cstheme="minorHAnsi"/>
        </w:rPr>
      </w:pPr>
      <w:r w:rsidRPr="00C76122">
        <w:rPr>
          <w:rFonts w:cstheme="minorHAnsi"/>
        </w:rPr>
        <w:t>dbať na poriadok v školských laviciach</w:t>
      </w:r>
    </w:p>
    <w:p w:rsidR="00C76122" w:rsidRPr="00C76122" w:rsidRDefault="00C76122" w:rsidP="0088050B">
      <w:pPr>
        <w:numPr>
          <w:ilvl w:val="1"/>
          <w:numId w:val="37"/>
        </w:numPr>
        <w:spacing w:after="0" w:line="360" w:lineRule="auto"/>
        <w:rPr>
          <w:rFonts w:cstheme="minorHAnsi"/>
        </w:rPr>
      </w:pPr>
      <w:r w:rsidRPr="00C76122">
        <w:rPr>
          <w:rFonts w:cstheme="minorHAnsi"/>
        </w:rPr>
        <w:t>učiť deti šetrnému zaobchádzaniu s pomôckami</w:t>
      </w:r>
    </w:p>
    <w:p w:rsidR="00C76122" w:rsidRDefault="00C76122" w:rsidP="0088050B">
      <w:pPr>
        <w:numPr>
          <w:ilvl w:val="1"/>
          <w:numId w:val="37"/>
        </w:numPr>
        <w:spacing w:after="0" w:line="360" w:lineRule="auto"/>
        <w:rPr>
          <w:rFonts w:cstheme="minorHAnsi"/>
        </w:rPr>
      </w:pPr>
      <w:r w:rsidRPr="00C76122">
        <w:rPr>
          <w:rFonts w:cstheme="minorHAnsi"/>
        </w:rPr>
        <w:t>navykať na samostatnú prácu, vedieť sa sústrediť, správne sedieť,</w:t>
      </w:r>
    </w:p>
    <w:p w:rsidR="002F348D" w:rsidRDefault="002F348D" w:rsidP="002F348D">
      <w:pPr>
        <w:spacing w:after="0" w:line="360" w:lineRule="auto"/>
        <w:ind w:left="1440"/>
        <w:rPr>
          <w:rFonts w:cstheme="minorHAnsi"/>
        </w:rPr>
      </w:pPr>
    </w:p>
    <w:p w:rsidR="002F348D" w:rsidRPr="00C76122" w:rsidRDefault="002F348D" w:rsidP="002F348D">
      <w:pPr>
        <w:spacing w:after="0" w:line="360" w:lineRule="auto"/>
        <w:rPr>
          <w:rFonts w:cstheme="minorHAnsi"/>
        </w:rPr>
      </w:pPr>
      <w:r>
        <w:rPr>
          <w:rFonts w:cstheme="minorHAnsi"/>
        </w:rPr>
        <w:t>Počet oblastí výchovy v jednotlivých oddeleniach:</w:t>
      </w:r>
    </w:p>
    <w:tbl>
      <w:tblPr>
        <w:tblStyle w:val="Mriekatabuky"/>
        <w:tblW w:w="0" w:type="auto"/>
        <w:tblInd w:w="0" w:type="dxa"/>
        <w:tblLook w:val="04A0" w:firstRow="1" w:lastRow="0" w:firstColumn="1" w:lastColumn="0" w:noHBand="0" w:noVBand="1"/>
      </w:tblPr>
      <w:tblGrid>
        <w:gridCol w:w="1294"/>
        <w:gridCol w:w="1294"/>
        <w:gridCol w:w="1294"/>
        <w:gridCol w:w="1295"/>
        <w:gridCol w:w="1295"/>
        <w:gridCol w:w="1295"/>
        <w:gridCol w:w="1295"/>
      </w:tblGrid>
      <w:tr w:rsidR="002F348D" w:rsidTr="002F348D">
        <w:tc>
          <w:tcPr>
            <w:tcW w:w="1294" w:type="dxa"/>
          </w:tcPr>
          <w:p w:rsidR="002F348D" w:rsidRDefault="002F348D" w:rsidP="007209AB">
            <w:pPr>
              <w:rPr>
                <w:rFonts w:ascii="Times New Roman" w:hAnsi="Times New Roman" w:cs="Times New Roman"/>
              </w:rPr>
            </w:pPr>
            <w:r>
              <w:rPr>
                <w:rFonts w:ascii="Times New Roman" w:hAnsi="Times New Roman" w:cs="Times New Roman"/>
              </w:rPr>
              <w:t>Oddelenie</w:t>
            </w:r>
          </w:p>
        </w:tc>
        <w:tc>
          <w:tcPr>
            <w:tcW w:w="1294" w:type="dxa"/>
          </w:tcPr>
          <w:p w:rsidR="002F348D" w:rsidRDefault="002F348D" w:rsidP="007209AB">
            <w:pPr>
              <w:rPr>
                <w:rFonts w:ascii="Times New Roman" w:hAnsi="Times New Roman" w:cs="Times New Roman"/>
              </w:rPr>
            </w:pPr>
            <w:r>
              <w:rPr>
                <w:rFonts w:ascii="Times New Roman" w:hAnsi="Times New Roman" w:cs="Times New Roman"/>
              </w:rPr>
              <w:t>EVOV</w:t>
            </w:r>
          </w:p>
        </w:tc>
        <w:tc>
          <w:tcPr>
            <w:tcW w:w="1294" w:type="dxa"/>
          </w:tcPr>
          <w:p w:rsidR="002F348D" w:rsidRDefault="002F348D" w:rsidP="007209AB">
            <w:pPr>
              <w:rPr>
                <w:rFonts w:ascii="Times New Roman" w:hAnsi="Times New Roman" w:cs="Times New Roman"/>
              </w:rPr>
            </w:pPr>
            <w:r>
              <w:rPr>
                <w:rFonts w:ascii="Times New Roman" w:hAnsi="Times New Roman" w:cs="Times New Roman"/>
              </w:rPr>
              <w:t>SVOV</w:t>
            </w:r>
          </w:p>
        </w:tc>
        <w:tc>
          <w:tcPr>
            <w:tcW w:w="1295" w:type="dxa"/>
          </w:tcPr>
          <w:p w:rsidR="002F348D" w:rsidRDefault="002F348D" w:rsidP="007209AB">
            <w:pPr>
              <w:rPr>
                <w:rFonts w:ascii="Times New Roman" w:hAnsi="Times New Roman" w:cs="Times New Roman"/>
              </w:rPr>
            </w:pPr>
            <w:r>
              <w:rPr>
                <w:rFonts w:ascii="Times New Roman" w:hAnsi="Times New Roman" w:cs="Times New Roman"/>
              </w:rPr>
              <w:t>PEOV</w:t>
            </w:r>
          </w:p>
        </w:tc>
        <w:tc>
          <w:tcPr>
            <w:tcW w:w="1295" w:type="dxa"/>
          </w:tcPr>
          <w:p w:rsidR="002F348D" w:rsidRDefault="002F348D" w:rsidP="007209AB">
            <w:pPr>
              <w:rPr>
                <w:rFonts w:ascii="Times New Roman" w:hAnsi="Times New Roman" w:cs="Times New Roman"/>
              </w:rPr>
            </w:pPr>
            <w:r>
              <w:rPr>
                <w:rFonts w:ascii="Times New Roman" w:hAnsi="Times New Roman" w:cs="Times New Roman"/>
              </w:rPr>
              <w:t>PTOV</w:t>
            </w:r>
          </w:p>
        </w:tc>
        <w:tc>
          <w:tcPr>
            <w:tcW w:w="1295" w:type="dxa"/>
          </w:tcPr>
          <w:p w:rsidR="002F348D" w:rsidRDefault="002F348D" w:rsidP="007209AB">
            <w:pPr>
              <w:rPr>
                <w:rFonts w:ascii="Times New Roman" w:hAnsi="Times New Roman" w:cs="Times New Roman"/>
              </w:rPr>
            </w:pPr>
            <w:r>
              <w:rPr>
                <w:rFonts w:ascii="Times New Roman" w:hAnsi="Times New Roman" w:cs="Times New Roman"/>
              </w:rPr>
              <w:t>TVOV</w:t>
            </w:r>
          </w:p>
        </w:tc>
        <w:tc>
          <w:tcPr>
            <w:tcW w:w="1295" w:type="dxa"/>
          </w:tcPr>
          <w:p w:rsidR="002F348D" w:rsidRDefault="002F348D" w:rsidP="007209AB">
            <w:pPr>
              <w:rPr>
                <w:rFonts w:ascii="Times New Roman" w:hAnsi="Times New Roman" w:cs="Times New Roman"/>
              </w:rPr>
            </w:pPr>
            <w:r>
              <w:rPr>
                <w:rFonts w:ascii="Times New Roman" w:hAnsi="Times New Roman" w:cs="Times New Roman"/>
              </w:rPr>
              <w:t>VVOV</w:t>
            </w:r>
          </w:p>
        </w:tc>
      </w:tr>
      <w:tr w:rsidR="002F348D" w:rsidTr="002F348D">
        <w:tc>
          <w:tcPr>
            <w:tcW w:w="1294" w:type="dxa"/>
          </w:tcPr>
          <w:p w:rsidR="002F348D" w:rsidRDefault="002F348D" w:rsidP="007209AB">
            <w:pPr>
              <w:rPr>
                <w:rFonts w:ascii="Times New Roman" w:hAnsi="Times New Roman" w:cs="Times New Roman"/>
              </w:rPr>
            </w:pPr>
            <w:r>
              <w:rPr>
                <w:rFonts w:ascii="Times New Roman" w:hAnsi="Times New Roman" w:cs="Times New Roman"/>
              </w:rPr>
              <w:t xml:space="preserve">      I. odd.</w:t>
            </w:r>
          </w:p>
        </w:tc>
        <w:tc>
          <w:tcPr>
            <w:tcW w:w="1294" w:type="dxa"/>
          </w:tcPr>
          <w:p w:rsidR="002F348D" w:rsidRDefault="005F6411" w:rsidP="007209AB">
            <w:pPr>
              <w:rPr>
                <w:rFonts w:ascii="Times New Roman" w:hAnsi="Times New Roman" w:cs="Times New Roman"/>
              </w:rPr>
            </w:pPr>
            <w:r>
              <w:rPr>
                <w:rFonts w:ascii="Times New Roman" w:hAnsi="Times New Roman" w:cs="Times New Roman"/>
              </w:rPr>
              <w:t>38</w:t>
            </w:r>
          </w:p>
        </w:tc>
        <w:tc>
          <w:tcPr>
            <w:tcW w:w="1294" w:type="dxa"/>
          </w:tcPr>
          <w:p w:rsidR="002F348D" w:rsidRDefault="005F6411" w:rsidP="007209AB">
            <w:pPr>
              <w:rPr>
                <w:rFonts w:ascii="Times New Roman" w:hAnsi="Times New Roman" w:cs="Times New Roman"/>
              </w:rPr>
            </w:pPr>
            <w:r>
              <w:rPr>
                <w:rFonts w:ascii="Times New Roman" w:hAnsi="Times New Roman" w:cs="Times New Roman"/>
              </w:rPr>
              <w:t>37</w:t>
            </w:r>
          </w:p>
        </w:tc>
        <w:tc>
          <w:tcPr>
            <w:tcW w:w="1295" w:type="dxa"/>
          </w:tcPr>
          <w:p w:rsidR="002F348D" w:rsidRDefault="005F6411" w:rsidP="007209AB">
            <w:pPr>
              <w:rPr>
                <w:rFonts w:ascii="Times New Roman" w:hAnsi="Times New Roman" w:cs="Times New Roman"/>
              </w:rPr>
            </w:pPr>
            <w:r>
              <w:rPr>
                <w:rFonts w:ascii="Times New Roman" w:hAnsi="Times New Roman" w:cs="Times New Roman"/>
              </w:rPr>
              <w:t>37</w:t>
            </w:r>
          </w:p>
        </w:tc>
        <w:tc>
          <w:tcPr>
            <w:tcW w:w="1295" w:type="dxa"/>
          </w:tcPr>
          <w:p w:rsidR="002F348D" w:rsidRDefault="005F6411" w:rsidP="007209AB">
            <w:pPr>
              <w:rPr>
                <w:rFonts w:ascii="Times New Roman" w:hAnsi="Times New Roman" w:cs="Times New Roman"/>
              </w:rPr>
            </w:pPr>
            <w:r>
              <w:rPr>
                <w:rFonts w:ascii="Times New Roman" w:hAnsi="Times New Roman" w:cs="Times New Roman"/>
              </w:rPr>
              <w:t>38</w:t>
            </w:r>
          </w:p>
        </w:tc>
        <w:tc>
          <w:tcPr>
            <w:tcW w:w="1295" w:type="dxa"/>
          </w:tcPr>
          <w:p w:rsidR="002F348D" w:rsidRDefault="005F6411" w:rsidP="007209AB">
            <w:pPr>
              <w:rPr>
                <w:rFonts w:ascii="Times New Roman" w:hAnsi="Times New Roman" w:cs="Times New Roman"/>
              </w:rPr>
            </w:pPr>
            <w:r>
              <w:rPr>
                <w:rFonts w:ascii="Times New Roman" w:hAnsi="Times New Roman" w:cs="Times New Roman"/>
              </w:rPr>
              <w:t>39</w:t>
            </w:r>
          </w:p>
        </w:tc>
        <w:tc>
          <w:tcPr>
            <w:tcW w:w="1295" w:type="dxa"/>
          </w:tcPr>
          <w:p w:rsidR="002F348D" w:rsidRDefault="005F6411" w:rsidP="007209AB">
            <w:pPr>
              <w:rPr>
                <w:rFonts w:ascii="Times New Roman" w:hAnsi="Times New Roman" w:cs="Times New Roman"/>
              </w:rPr>
            </w:pPr>
            <w:r>
              <w:rPr>
                <w:rFonts w:ascii="Times New Roman" w:hAnsi="Times New Roman" w:cs="Times New Roman"/>
              </w:rPr>
              <w:t>189</w:t>
            </w:r>
          </w:p>
        </w:tc>
      </w:tr>
      <w:tr w:rsidR="00FE3074" w:rsidTr="002F348D">
        <w:tc>
          <w:tcPr>
            <w:tcW w:w="1294" w:type="dxa"/>
          </w:tcPr>
          <w:p w:rsidR="00FE3074" w:rsidRDefault="00FE3074" w:rsidP="00FE3074">
            <w:pPr>
              <w:rPr>
                <w:rFonts w:ascii="Times New Roman" w:hAnsi="Times New Roman" w:cs="Times New Roman"/>
              </w:rPr>
            </w:pPr>
            <w:r>
              <w:rPr>
                <w:rFonts w:ascii="Times New Roman" w:hAnsi="Times New Roman" w:cs="Times New Roman"/>
              </w:rPr>
              <w:t xml:space="preserve">    II. odd.</w:t>
            </w:r>
          </w:p>
        </w:tc>
        <w:tc>
          <w:tcPr>
            <w:tcW w:w="1294" w:type="dxa"/>
          </w:tcPr>
          <w:p w:rsidR="00FE3074" w:rsidRDefault="008F57A4" w:rsidP="00FE3074">
            <w:pPr>
              <w:rPr>
                <w:rFonts w:ascii="Times New Roman" w:hAnsi="Times New Roman" w:cs="Times New Roman"/>
              </w:rPr>
            </w:pPr>
            <w:r>
              <w:rPr>
                <w:rFonts w:ascii="Times New Roman" w:hAnsi="Times New Roman" w:cs="Times New Roman"/>
              </w:rPr>
              <w:t>37</w:t>
            </w:r>
          </w:p>
        </w:tc>
        <w:tc>
          <w:tcPr>
            <w:tcW w:w="1294" w:type="dxa"/>
          </w:tcPr>
          <w:p w:rsidR="00FE3074" w:rsidRDefault="008F57A4" w:rsidP="00FE3074">
            <w:pPr>
              <w:rPr>
                <w:rFonts w:ascii="Times New Roman" w:hAnsi="Times New Roman" w:cs="Times New Roman"/>
              </w:rPr>
            </w:pPr>
            <w:r>
              <w:rPr>
                <w:rFonts w:ascii="Times New Roman" w:hAnsi="Times New Roman" w:cs="Times New Roman"/>
              </w:rPr>
              <w:t>38</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37</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38</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39</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189</w:t>
            </w:r>
          </w:p>
        </w:tc>
      </w:tr>
      <w:tr w:rsidR="00FE3074" w:rsidTr="002F348D">
        <w:tc>
          <w:tcPr>
            <w:tcW w:w="1294" w:type="dxa"/>
          </w:tcPr>
          <w:p w:rsidR="00FE3074" w:rsidRDefault="00FE3074" w:rsidP="00FE3074">
            <w:pPr>
              <w:rPr>
                <w:rFonts w:ascii="Times New Roman" w:hAnsi="Times New Roman" w:cs="Times New Roman"/>
              </w:rPr>
            </w:pPr>
            <w:r>
              <w:rPr>
                <w:rFonts w:ascii="Times New Roman" w:hAnsi="Times New Roman" w:cs="Times New Roman"/>
              </w:rPr>
              <w:t xml:space="preserve">   III. odd.</w:t>
            </w:r>
          </w:p>
        </w:tc>
        <w:tc>
          <w:tcPr>
            <w:tcW w:w="1294" w:type="dxa"/>
          </w:tcPr>
          <w:p w:rsidR="00FE3074" w:rsidRDefault="00FE3074" w:rsidP="00FE3074">
            <w:pPr>
              <w:rPr>
                <w:rFonts w:ascii="Times New Roman" w:hAnsi="Times New Roman" w:cs="Times New Roman"/>
              </w:rPr>
            </w:pPr>
            <w:r>
              <w:rPr>
                <w:rFonts w:ascii="Times New Roman" w:hAnsi="Times New Roman" w:cs="Times New Roman"/>
              </w:rPr>
              <w:t>38</w:t>
            </w:r>
          </w:p>
        </w:tc>
        <w:tc>
          <w:tcPr>
            <w:tcW w:w="1294" w:type="dxa"/>
          </w:tcPr>
          <w:p w:rsidR="00FE3074" w:rsidRDefault="00FE3074" w:rsidP="00FE3074">
            <w:pPr>
              <w:rPr>
                <w:rFonts w:ascii="Times New Roman" w:hAnsi="Times New Roman" w:cs="Times New Roman"/>
              </w:rPr>
            </w:pPr>
            <w:r>
              <w:rPr>
                <w:rFonts w:ascii="Times New Roman" w:hAnsi="Times New Roman" w:cs="Times New Roman"/>
              </w:rPr>
              <w:t>37</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39</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38</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37</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189</w:t>
            </w:r>
          </w:p>
        </w:tc>
      </w:tr>
      <w:tr w:rsidR="00FE3074" w:rsidTr="002F348D">
        <w:tc>
          <w:tcPr>
            <w:tcW w:w="1294" w:type="dxa"/>
          </w:tcPr>
          <w:p w:rsidR="00FE3074" w:rsidRDefault="00FE3074" w:rsidP="00FE3074">
            <w:pPr>
              <w:rPr>
                <w:rFonts w:ascii="Times New Roman" w:hAnsi="Times New Roman" w:cs="Times New Roman"/>
              </w:rPr>
            </w:pPr>
            <w:r>
              <w:rPr>
                <w:rFonts w:ascii="Times New Roman" w:hAnsi="Times New Roman" w:cs="Times New Roman"/>
              </w:rPr>
              <w:t xml:space="preserve">   IV. odd.</w:t>
            </w:r>
          </w:p>
        </w:tc>
        <w:tc>
          <w:tcPr>
            <w:tcW w:w="1294" w:type="dxa"/>
          </w:tcPr>
          <w:p w:rsidR="00FE3074" w:rsidRDefault="00FE3074" w:rsidP="00FE3074">
            <w:pPr>
              <w:rPr>
                <w:rFonts w:ascii="Times New Roman" w:hAnsi="Times New Roman" w:cs="Times New Roman"/>
              </w:rPr>
            </w:pPr>
            <w:r>
              <w:rPr>
                <w:rFonts w:ascii="Times New Roman" w:hAnsi="Times New Roman" w:cs="Times New Roman"/>
              </w:rPr>
              <w:t>37</w:t>
            </w:r>
          </w:p>
        </w:tc>
        <w:tc>
          <w:tcPr>
            <w:tcW w:w="1294" w:type="dxa"/>
          </w:tcPr>
          <w:p w:rsidR="00FE3074" w:rsidRDefault="00FE3074" w:rsidP="00FE3074">
            <w:pPr>
              <w:rPr>
                <w:rFonts w:ascii="Times New Roman" w:hAnsi="Times New Roman" w:cs="Times New Roman"/>
              </w:rPr>
            </w:pPr>
            <w:r>
              <w:rPr>
                <w:rFonts w:ascii="Times New Roman" w:hAnsi="Times New Roman" w:cs="Times New Roman"/>
              </w:rPr>
              <w:t>38</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37</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38</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39</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189</w:t>
            </w:r>
          </w:p>
        </w:tc>
      </w:tr>
      <w:tr w:rsidR="00FE3074" w:rsidTr="002F348D">
        <w:tc>
          <w:tcPr>
            <w:tcW w:w="1294" w:type="dxa"/>
          </w:tcPr>
          <w:p w:rsidR="00FE3074" w:rsidRDefault="00FE3074" w:rsidP="00FE3074">
            <w:pPr>
              <w:rPr>
                <w:rFonts w:ascii="Times New Roman" w:hAnsi="Times New Roman" w:cs="Times New Roman"/>
              </w:rPr>
            </w:pPr>
            <w:r>
              <w:rPr>
                <w:rFonts w:ascii="Times New Roman" w:hAnsi="Times New Roman" w:cs="Times New Roman"/>
              </w:rPr>
              <w:t xml:space="preserve">    V. odd.</w:t>
            </w:r>
          </w:p>
        </w:tc>
        <w:tc>
          <w:tcPr>
            <w:tcW w:w="1294" w:type="dxa"/>
          </w:tcPr>
          <w:p w:rsidR="00FE3074" w:rsidRDefault="00FE3074" w:rsidP="00FE3074">
            <w:pPr>
              <w:rPr>
                <w:rFonts w:ascii="Times New Roman" w:hAnsi="Times New Roman" w:cs="Times New Roman"/>
              </w:rPr>
            </w:pPr>
            <w:r>
              <w:rPr>
                <w:rFonts w:ascii="Times New Roman" w:hAnsi="Times New Roman" w:cs="Times New Roman"/>
              </w:rPr>
              <w:t>38</w:t>
            </w:r>
          </w:p>
        </w:tc>
        <w:tc>
          <w:tcPr>
            <w:tcW w:w="1294" w:type="dxa"/>
          </w:tcPr>
          <w:p w:rsidR="00FE3074" w:rsidRDefault="00FE3074" w:rsidP="00FE3074">
            <w:pPr>
              <w:rPr>
                <w:rFonts w:ascii="Times New Roman" w:hAnsi="Times New Roman" w:cs="Times New Roman"/>
              </w:rPr>
            </w:pPr>
            <w:r>
              <w:rPr>
                <w:rFonts w:ascii="Times New Roman" w:hAnsi="Times New Roman" w:cs="Times New Roman"/>
              </w:rPr>
              <w:t>37</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37</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38</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39</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189</w:t>
            </w:r>
          </w:p>
        </w:tc>
      </w:tr>
      <w:tr w:rsidR="00FE3074" w:rsidTr="002F348D">
        <w:tc>
          <w:tcPr>
            <w:tcW w:w="1294" w:type="dxa"/>
          </w:tcPr>
          <w:p w:rsidR="00FE3074" w:rsidRDefault="00FE3074" w:rsidP="00FE3074">
            <w:pPr>
              <w:rPr>
                <w:rFonts w:ascii="Times New Roman" w:hAnsi="Times New Roman" w:cs="Times New Roman"/>
              </w:rPr>
            </w:pPr>
            <w:r>
              <w:rPr>
                <w:rFonts w:ascii="Times New Roman" w:hAnsi="Times New Roman" w:cs="Times New Roman"/>
              </w:rPr>
              <w:t xml:space="preserve">   VI. odd.</w:t>
            </w:r>
          </w:p>
        </w:tc>
        <w:tc>
          <w:tcPr>
            <w:tcW w:w="1294" w:type="dxa"/>
          </w:tcPr>
          <w:p w:rsidR="00FE3074" w:rsidRDefault="00FE3074" w:rsidP="00FE3074">
            <w:pPr>
              <w:rPr>
                <w:rFonts w:ascii="Times New Roman" w:hAnsi="Times New Roman" w:cs="Times New Roman"/>
              </w:rPr>
            </w:pPr>
            <w:r>
              <w:rPr>
                <w:rFonts w:ascii="Times New Roman" w:hAnsi="Times New Roman" w:cs="Times New Roman"/>
              </w:rPr>
              <w:t>37</w:t>
            </w:r>
          </w:p>
        </w:tc>
        <w:tc>
          <w:tcPr>
            <w:tcW w:w="1294" w:type="dxa"/>
          </w:tcPr>
          <w:p w:rsidR="00FE3074" w:rsidRDefault="00FE3074" w:rsidP="00FE3074">
            <w:pPr>
              <w:rPr>
                <w:rFonts w:ascii="Times New Roman" w:hAnsi="Times New Roman" w:cs="Times New Roman"/>
              </w:rPr>
            </w:pPr>
            <w:r>
              <w:rPr>
                <w:rFonts w:ascii="Times New Roman" w:hAnsi="Times New Roman" w:cs="Times New Roman"/>
              </w:rPr>
              <w:t>38</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37</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39</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38</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189</w:t>
            </w:r>
          </w:p>
        </w:tc>
      </w:tr>
      <w:tr w:rsidR="00FE3074" w:rsidTr="002F348D">
        <w:tc>
          <w:tcPr>
            <w:tcW w:w="1294" w:type="dxa"/>
          </w:tcPr>
          <w:p w:rsidR="00FE3074" w:rsidRDefault="00FE3074" w:rsidP="00FE3074">
            <w:pPr>
              <w:rPr>
                <w:rFonts w:ascii="Times New Roman" w:hAnsi="Times New Roman" w:cs="Times New Roman"/>
              </w:rPr>
            </w:pPr>
            <w:r>
              <w:rPr>
                <w:rFonts w:ascii="Times New Roman" w:hAnsi="Times New Roman" w:cs="Times New Roman"/>
              </w:rPr>
              <w:t xml:space="preserve">  VII. odd.</w:t>
            </w:r>
          </w:p>
        </w:tc>
        <w:tc>
          <w:tcPr>
            <w:tcW w:w="1294" w:type="dxa"/>
          </w:tcPr>
          <w:p w:rsidR="00FE3074" w:rsidRDefault="007374AD" w:rsidP="00FE3074">
            <w:pPr>
              <w:rPr>
                <w:rFonts w:ascii="Times New Roman" w:hAnsi="Times New Roman" w:cs="Times New Roman"/>
              </w:rPr>
            </w:pPr>
            <w:r>
              <w:rPr>
                <w:rFonts w:ascii="Times New Roman" w:hAnsi="Times New Roman" w:cs="Times New Roman"/>
              </w:rPr>
              <w:t>37</w:t>
            </w:r>
          </w:p>
        </w:tc>
        <w:tc>
          <w:tcPr>
            <w:tcW w:w="1294" w:type="dxa"/>
          </w:tcPr>
          <w:p w:rsidR="00FE3074" w:rsidRDefault="007374AD" w:rsidP="00FE3074">
            <w:pPr>
              <w:rPr>
                <w:rFonts w:ascii="Times New Roman" w:hAnsi="Times New Roman" w:cs="Times New Roman"/>
              </w:rPr>
            </w:pPr>
            <w:r>
              <w:rPr>
                <w:rFonts w:ascii="Times New Roman" w:hAnsi="Times New Roman" w:cs="Times New Roman"/>
              </w:rPr>
              <w:t>38</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37</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38</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39</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189</w:t>
            </w:r>
          </w:p>
        </w:tc>
      </w:tr>
      <w:tr w:rsidR="00FE3074" w:rsidTr="002F348D">
        <w:tc>
          <w:tcPr>
            <w:tcW w:w="1294" w:type="dxa"/>
          </w:tcPr>
          <w:p w:rsidR="00FE3074" w:rsidRDefault="00FE3074" w:rsidP="00FE3074">
            <w:pPr>
              <w:rPr>
                <w:rFonts w:ascii="Times New Roman" w:hAnsi="Times New Roman" w:cs="Times New Roman"/>
              </w:rPr>
            </w:pPr>
            <w:r>
              <w:rPr>
                <w:rFonts w:ascii="Times New Roman" w:hAnsi="Times New Roman" w:cs="Times New Roman"/>
              </w:rPr>
              <w:t>VIII. odd.</w:t>
            </w:r>
          </w:p>
        </w:tc>
        <w:tc>
          <w:tcPr>
            <w:tcW w:w="1294" w:type="dxa"/>
          </w:tcPr>
          <w:p w:rsidR="00FE3074" w:rsidRDefault="00FE3074" w:rsidP="00FE3074">
            <w:pPr>
              <w:rPr>
                <w:rFonts w:ascii="Times New Roman" w:hAnsi="Times New Roman" w:cs="Times New Roman"/>
              </w:rPr>
            </w:pPr>
            <w:r>
              <w:rPr>
                <w:rFonts w:ascii="Times New Roman" w:hAnsi="Times New Roman" w:cs="Times New Roman"/>
              </w:rPr>
              <w:t>38</w:t>
            </w:r>
          </w:p>
        </w:tc>
        <w:tc>
          <w:tcPr>
            <w:tcW w:w="1294" w:type="dxa"/>
          </w:tcPr>
          <w:p w:rsidR="00FE3074" w:rsidRDefault="00FE3074" w:rsidP="00FE3074">
            <w:pPr>
              <w:rPr>
                <w:rFonts w:ascii="Times New Roman" w:hAnsi="Times New Roman" w:cs="Times New Roman"/>
              </w:rPr>
            </w:pPr>
            <w:r>
              <w:rPr>
                <w:rFonts w:ascii="Times New Roman" w:hAnsi="Times New Roman" w:cs="Times New Roman"/>
              </w:rPr>
              <w:t>37</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37</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38</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39</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189</w:t>
            </w:r>
          </w:p>
        </w:tc>
      </w:tr>
      <w:tr w:rsidR="00FE3074" w:rsidTr="002F348D">
        <w:tc>
          <w:tcPr>
            <w:tcW w:w="1294" w:type="dxa"/>
          </w:tcPr>
          <w:p w:rsidR="00FE3074" w:rsidRDefault="00FE3074" w:rsidP="00FE3074">
            <w:pPr>
              <w:rPr>
                <w:rFonts w:ascii="Times New Roman" w:hAnsi="Times New Roman" w:cs="Times New Roman"/>
              </w:rPr>
            </w:pPr>
            <w:r>
              <w:rPr>
                <w:rFonts w:ascii="Times New Roman" w:hAnsi="Times New Roman" w:cs="Times New Roman"/>
              </w:rPr>
              <w:t xml:space="preserve">   IX. odd.</w:t>
            </w:r>
          </w:p>
        </w:tc>
        <w:tc>
          <w:tcPr>
            <w:tcW w:w="1294" w:type="dxa"/>
          </w:tcPr>
          <w:p w:rsidR="00FE3074" w:rsidRDefault="00FE3074" w:rsidP="00FE3074">
            <w:pPr>
              <w:rPr>
                <w:rFonts w:ascii="Times New Roman" w:hAnsi="Times New Roman" w:cs="Times New Roman"/>
              </w:rPr>
            </w:pPr>
            <w:r>
              <w:rPr>
                <w:rFonts w:ascii="Times New Roman" w:hAnsi="Times New Roman" w:cs="Times New Roman"/>
              </w:rPr>
              <w:t>38</w:t>
            </w:r>
          </w:p>
        </w:tc>
        <w:tc>
          <w:tcPr>
            <w:tcW w:w="1294" w:type="dxa"/>
          </w:tcPr>
          <w:p w:rsidR="00FE3074" w:rsidRDefault="00FE3074" w:rsidP="00FE3074">
            <w:pPr>
              <w:rPr>
                <w:rFonts w:ascii="Times New Roman" w:hAnsi="Times New Roman" w:cs="Times New Roman"/>
              </w:rPr>
            </w:pPr>
            <w:r>
              <w:rPr>
                <w:rFonts w:ascii="Times New Roman" w:hAnsi="Times New Roman" w:cs="Times New Roman"/>
              </w:rPr>
              <w:t>37</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37</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39</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38</w:t>
            </w:r>
          </w:p>
        </w:tc>
        <w:tc>
          <w:tcPr>
            <w:tcW w:w="1295" w:type="dxa"/>
          </w:tcPr>
          <w:p w:rsidR="00FE3074" w:rsidRDefault="00FE3074" w:rsidP="00FE3074">
            <w:pPr>
              <w:rPr>
                <w:rFonts w:ascii="Times New Roman" w:hAnsi="Times New Roman" w:cs="Times New Roman"/>
              </w:rPr>
            </w:pPr>
            <w:r>
              <w:rPr>
                <w:rFonts w:ascii="Times New Roman" w:hAnsi="Times New Roman" w:cs="Times New Roman"/>
              </w:rPr>
              <w:t>189</w:t>
            </w:r>
          </w:p>
        </w:tc>
      </w:tr>
    </w:tbl>
    <w:p w:rsidR="007209AB" w:rsidRDefault="007209AB" w:rsidP="007209AB">
      <w:pPr>
        <w:spacing w:after="0"/>
        <w:rPr>
          <w:rFonts w:ascii="Times New Roman" w:hAnsi="Times New Roman" w:cs="Times New Roman"/>
        </w:rPr>
      </w:pPr>
    </w:p>
    <w:p w:rsidR="007209AB" w:rsidRPr="00E94FD7" w:rsidRDefault="007209AB" w:rsidP="0088050B">
      <w:pPr>
        <w:spacing w:after="0" w:line="256" w:lineRule="auto"/>
        <w:rPr>
          <w:rFonts w:cstheme="minorHAnsi"/>
        </w:rPr>
      </w:pPr>
      <w:r w:rsidRPr="00E94FD7">
        <w:rPr>
          <w:rFonts w:cstheme="minorHAnsi"/>
        </w:rPr>
        <w:t xml:space="preserve">Jednotlivé tematické oblasti výchovy, ktoré sú bližšie špecifikované vo výchovných plánoch tvoria základ pre výchovnú prácu. Jednou z hlavných úloh je zabezpečovanie zmysluplnej činnosti pre deti, ich záujmov a potrieb, rozvíjanie kompetencií. V činnosti dominuje individuálny prístup, podpora aktivity, otvorená komunikácia a kreativita. Podporujeme neformálne vzťahy, spontánnosť, vytvárame atmosféru dôvery a priateľstva. </w:t>
      </w:r>
    </w:p>
    <w:p w:rsidR="007209AB" w:rsidRDefault="007209AB" w:rsidP="007209AB">
      <w:pPr>
        <w:ind w:left="720"/>
        <w:rPr>
          <w:rFonts w:ascii="Times New Roman" w:hAnsi="Times New Roman" w:cs="Times New Roman"/>
        </w:rPr>
      </w:pPr>
      <w:r>
        <w:rPr>
          <w:rFonts w:ascii="Times New Roman" w:hAnsi="Times New Roman" w:cs="Times New Roman"/>
        </w:rPr>
        <w:t xml:space="preserve">  </w:t>
      </w:r>
    </w:p>
    <w:p w:rsidR="007209AB" w:rsidRDefault="007209AB" w:rsidP="007209AB">
      <w:pPr>
        <w:spacing w:after="0" w:line="256" w:lineRule="auto"/>
        <w:rPr>
          <w:rFonts w:ascii="Times New Roman" w:hAnsi="Times New Roman" w:cs="Times New Roman"/>
          <w:b/>
        </w:rPr>
      </w:pPr>
    </w:p>
    <w:p w:rsidR="005F6411" w:rsidRDefault="002F348D" w:rsidP="009C4F9F">
      <w:pPr>
        <w:spacing w:after="0" w:line="360" w:lineRule="auto"/>
        <w:rPr>
          <w:rFonts w:cstheme="minorHAnsi"/>
        </w:rPr>
      </w:pPr>
      <w:bookmarkStart w:id="5" w:name="_Toc49065362"/>
      <w:r w:rsidRPr="00280DA2">
        <w:rPr>
          <w:rStyle w:val="Nadpis1Char"/>
          <w:rFonts w:asciiTheme="minorHAnsi" w:hAnsiTheme="minorHAnsi"/>
          <w:b/>
          <w:color w:val="auto"/>
          <w:sz w:val="28"/>
          <w:szCs w:val="28"/>
        </w:rPr>
        <w:t>5</w:t>
      </w:r>
      <w:r w:rsidR="004B471A" w:rsidRPr="00280DA2">
        <w:rPr>
          <w:rStyle w:val="Nadpis1Char"/>
          <w:rFonts w:asciiTheme="minorHAnsi" w:hAnsiTheme="minorHAnsi"/>
          <w:b/>
          <w:color w:val="auto"/>
          <w:sz w:val="28"/>
          <w:szCs w:val="28"/>
        </w:rPr>
        <w:t xml:space="preserve">. </w:t>
      </w:r>
      <w:r w:rsidR="009C4F9F" w:rsidRPr="00280DA2">
        <w:rPr>
          <w:rStyle w:val="Nadpis1Char"/>
          <w:rFonts w:asciiTheme="minorHAnsi" w:hAnsiTheme="minorHAnsi"/>
          <w:b/>
          <w:color w:val="auto"/>
          <w:sz w:val="28"/>
          <w:szCs w:val="28"/>
        </w:rPr>
        <w:t xml:space="preserve">Úlohy MZ </w:t>
      </w:r>
      <w:r w:rsidR="00E94FD7" w:rsidRPr="00280DA2">
        <w:rPr>
          <w:rStyle w:val="Nadpis1Char"/>
          <w:rFonts w:asciiTheme="minorHAnsi" w:hAnsiTheme="minorHAnsi"/>
          <w:b/>
          <w:color w:val="auto"/>
          <w:sz w:val="28"/>
          <w:szCs w:val="28"/>
        </w:rPr>
        <w:t xml:space="preserve">ŠKD </w:t>
      </w:r>
      <w:r w:rsidR="009C4F9F" w:rsidRPr="00280DA2">
        <w:rPr>
          <w:rStyle w:val="Nadpis1Char"/>
          <w:rFonts w:asciiTheme="minorHAnsi" w:hAnsiTheme="minorHAnsi"/>
          <w:b/>
          <w:color w:val="auto"/>
          <w:sz w:val="28"/>
          <w:szCs w:val="28"/>
        </w:rPr>
        <w:t>vyplývajúce z POP na šk. rok 2020/2021</w:t>
      </w:r>
      <w:bookmarkEnd w:id="5"/>
      <w:r w:rsidR="009C4F9F" w:rsidRPr="00280DA2">
        <w:rPr>
          <w:rStyle w:val="Nadpis1Char"/>
          <w:rFonts w:asciiTheme="minorHAnsi" w:hAnsiTheme="minorHAnsi"/>
          <w:b/>
          <w:color w:val="auto"/>
          <w:sz w:val="28"/>
          <w:szCs w:val="28"/>
        </w:rPr>
        <w:t xml:space="preserve">                                                                                               </w:t>
      </w:r>
      <w:r w:rsidR="009C4F9F" w:rsidRPr="009C4F9F">
        <w:rPr>
          <w:rFonts w:cstheme="minorHAnsi"/>
        </w:rPr>
        <w:sym w:font="Symbol" w:char="F0B7"/>
      </w:r>
      <w:r w:rsidR="009C4F9F" w:rsidRPr="009C4F9F">
        <w:rPr>
          <w:rFonts w:cstheme="minorHAnsi"/>
        </w:rPr>
        <w:t>Čitateľská gramotnosť: Formovať kladný vzťah ku knihe a</w:t>
      </w:r>
      <w:r w:rsidR="009C4F9F">
        <w:rPr>
          <w:rFonts w:cstheme="minorHAnsi"/>
        </w:rPr>
        <w:t xml:space="preserve"> literatúre</w:t>
      </w:r>
      <w:r w:rsidR="009C4F9F" w:rsidRPr="009C4F9F">
        <w:rPr>
          <w:rFonts w:cstheme="minorHAnsi"/>
        </w:rPr>
        <w:t xml:space="preserve"> formou dramatizácie</w:t>
      </w:r>
      <w:r w:rsidR="009C4F9F">
        <w:rPr>
          <w:rFonts w:cstheme="minorHAnsi"/>
        </w:rPr>
        <w:t xml:space="preserve"> </w:t>
      </w:r>
      <w:r w:rsidR="009C4F9F" w:rsidRPr="009C4F9F">
        <w:rPr>
          <w:rFonts w:cstheme="minorHAnsi"/>
        </w:rPr>
        <w:t>v rámci popoludňajších aktivít. Rozvíjať aktívne počúvanie s</w:t>
      </w:r>
      <w:r w:rsidR="009C4F9F">
        <w:rPr>
          <w:rFonts w:cstheme="minorHAnsi"/>
        </w:rPr>
        <w:t xml:space="preserve"> </w:t>
      </w:r>
      <w:r w:rsidR="009C4F9F" w:rsidRPr="009C4F9F">
        <w:rPr>
          <w:rFonts w:cstheme="minorHAnsi"/>
        </w:rPr>
        <w:t>porozumením (čítaním rozprávok, príbehov a</w:t>
      </w:r>
      <w:r w:rsidR="00371E09">
        <w:rPr>
          <w:rFonts w:cstheme="minorHAnsi"/>
        </w:rPr>
        <w:t xml:space="preserve"> </w:t>
      </w:r>
      <w:r w:rsidR="009C4F9F" w:rsidRPr="009C4F9F">
        <w:rPr>
          <w:rFonts w:cstheme="minorHAnsi"/>
        </w:rPr>
        <w:lastRenderedPageBreak/>
        <w:t>pod.). Čitateľský maratón, popoludnia s</w:t>
      </w:r>
      <w:r w:rsidR="009C4F9F">
        <w:rPr>
          <w:rFonts w:cstheme="minorHAnsi"/>
        </w:rPr>
        <w:t xml:space="preserve"> </w:t>
      </w:r>
      <w:r w:rsidR="009C4F9F" w:rsidRPr="009C4F9F">
        <w:rPr>
          <w:rFonts w:cstheme="minorHAnsi"/>
        </w:rPr>
        <w:t>rozprávkami a</w:t>
      </w:r>
      <w:r w:rsidR="009C4F9F">
        <w:rPr>
          <w:rFonts w:cstheme="minorHAnsi"/>
        </w:rPr>
        <w:t xml:space="preserve"> </w:t>
      </w:r>
      <w:r w:rsidR="009C4F9F" w:rsidRPr="009C4F9F">
        <w:rPr>
          <w:rFonts w:cstheme="minorHAnsi"/>
        </w:rPr>
        <w:t>pod.</w:t>
      </w:r>
      <w:r w:rsidR="009C4F9F">
        <w:rPr>
          <w:rFonts w:cstheme="minorHAnsi"/>
        </w:rPr>
        <w:t xml:space="preserve"> </w:t>
      </w:r>
      <w:r w:rsidR="009C4F9F" w:rsidRPr="009C4F9F">
        <w:rPr>
          <w:rFonts w:cstheme="minorHAnsi"/>
        </w:rPr>
        <w:t>Pravidelne navštevovať knižnicu a</w:t>
      </w:r>
      <w:r w:rsidR="009C4F9F">
        <w:rPr>
          <w:rFonts w:cstheme="minorHAnsi"/>
        </w:rPr>
        <w:t xml:space="preserve"> </w:t>
      </w:r>
      <w:r w:rsidR="009C4F9F" w:rsidRPr="009C4F9F">
        <w:rPr>
          <w:rFonts w:cstheme="minorHAnsi"/>
        </w:rPr>
        <w:t>osvojiť si návyky v</w:t>
      </w:r>
      <w:r w:rsidR="009C4F9F">
        <w:rPr>
          <w:rFonts w:cstheme="minorHAnsi"/>
        </w:rPr>
        <w:t xml:space="preserve"> </w:t>
      </w:r>
      <w:r w:rsidR="009C4F9F" w:rsidRPr="009C4F9F">
        <w:rPr>
          <w:rFonts w:cstheme="minorHAnsi"/>
        </w:rPr>
        <w:t>čítaní.</w:t>
      </w:r>
      <w:r w:rsidR="009C4F9F">
        <w:rPr>
          <w:rFonts w:cstheme="minorHAnsi"/>
        </w:rPr>
        <w:t xml:space="preserve"> </w:t>
      </w:r>
    </w:p>
    <w:p w:rsidR="007209AB" w:rsidRPr="005F6411" w:rsidRDefault="005F6411" w:rsidP="005F6411">
      <w:pPr>
        <w:pStyle w:val="Odsekzoznamu"/>
        <w:widowControl w:val="0"/>
        <w:suppressAutoHyphens/>
        <w:spacing w:after="0" w:line="360" w:lineRule="auto"/>
        <w:ind w:left="0"/>
        <w:rPr>
          <w:rFonts w:eastAsia="Times New Roman" w:cstheme="minorHAnsi"/>
          <w:kern w:val="2"/>
          <w:lang w:eastAsia="cs-CZ"/>
        </w:rPr>
      </w:pPr>
      <w:r w:rsidRPr="009C4F9F">
        <w:sym w:font="Symbol" w:char="F0B7"/>
      </w:r>
      <w:r w:rsidRPr="005F6411">
        <w:rPr>
          <w:rFonts w:eastAsia="Times New Roman" w:cstheme="minorHAnsi"/>
          <w:kern w:val="2"/>
          <w:lang w:eastAsia="cs-CZ"/>
        </w:rPr>
        <w:t>Finančná gramotnosť – Abeceda peňazí – hravou formou deťom priblížiť peniaze a ich význam a použitie.</w:t>
      </w:r>
      <w:r w:rsidR="009C4F9F" w:rsidRPr="005F6411">
        <w:rPr>
          <w:rFonts w:cstheme="minorHAnsi"/>
        </w:rPr>
        <w:t xml:space="preserve">                                                                                                                                                        </w:t>
      </w:r>
      <w:r w:rsidRPr="005F6411">
        <w:rPr>
          <w:rFonts w:cstheme="minorHAnsi"/>
        </w:rPr>
        <w:t xml:space="preserve">             </w:t>
      </w:r>
      <w:r w:rsidR="009C4F9F" w:rsidRPr="005F6411">
        <w:rPr>
          <w:rFonts w:cstheme="minorHAnsi"/>
        </w:rPr>
        <w:t xml:space="preserve">   </w:t>
      </w:r>
      <w:r w:rsidR="009C4F9F" w:rsidRPr="009C4F9F">
        <w:sym w:font="Symbol" w:char="F0B7"/>
      </w:r>
      <w:r w:rsidR="009C4F9F" w:rsidRPr="005F6411">
        <w:rPr>
          <w:rFonts w:cstheme="minorHAnsi"/>
        </w:rPr>
        <w:t xml:space="preserve">Ľudské práva: Dôsledne uplatňovať zákaz všetkých foriem diskriminácie a segregácie. Vytvárať priaznivé multikultúrne prostredie v oddeleniach ŠKD. Napomôcť deťom porozumieť iným kultúram. Vychovávať v duchu humanizmu v oblasti ľudských práv a práv dieťaťa.                                                         </w:t>
      </w:r>
      <w:r w:rsidR="009C4F9F" w:rsidRPr="009C4F9F">
        <w:sym w:font="Symbol" w:char="F0B7"/>
      </w:r>
      <w:r w:rsidR="009C4F9F" w:rsidRPr="005F6411">
        <w:rPr>
          <w:rFonts w:cstheme="minorHAnsi"/>
        </w:rPr>
        <w:t xml:space="preserve">Rozvíjať environmentálnu výchovu ako súčasť rozvoja osobnosti detí zameranú hlavne na vedenie k uvedomelej spotrebe zdrojov, povedomia v oblasti separácie odpadov a vytváranie správnych postojov a správania detí k životnému prostrediu. Zdravé potraviny, čistú vodu, separáciu odpadov a prevenciu znečisťovania životného prostredia.                                                                                                    </w:t>
      </w:r>
      <w:r w:rsidR="009C4F9F" w:rsidRPr="009C4F9F">
        <w:sym w:font="Symbol" w:char="F0B7"/>
      </w:r>
      <w:r w:rsidR="009C4F9F" w:rsidRPr="005F6411">
        <w:rPr>
          <w:rFonts w:cstheme="minorHAnsi"/>
        </w:rPr>
        <w:t>Zdravý životný štýl: Venovať pozornosť výchove k zdraviu a zdravému životnému štýlu. Realizovať pohybové aktivity a športové činnosti/futbal, vybíjaná, bedminton a pod/. Zapojíme sa do Európskeho týždňa športu. Podporovať pohybové aktivity v prírode, motivovať deti k aktívnemu tráveniu voľného času, realizáciou rôznych športových činností, čo vedie k prevencii obezity u detí a zdravému životnému štýlu. Venovať zvýšenú pozornosť prevencii užívania alkoholu a</w:t>
      </w:r>
      <w:r w:rsidR="008E3895" w:rsidRPr="005F6411">
        <w:rPr>
          <w:rFonts w:cstheme="minorHAnsi"/>
        </w:rPr>
        <w:t xml:space="preserve"> </w:t>
      </w:r>
      <w:r w:rsidR="009C4F9F" w:rsidRPr="005F6411">
        <w:rPr>
          <w:rFonts w:cstheme="minorHAnsi"/>
        </w:rPr>
        <w:t>tabaku. Informovať o</w:t>
      </w:r>
      <w:r w:rsidR="008E3895" w:rsidRPr="005F6411">
        <w:rPr>
          <w:rFonts w:cstheme="minorHAnsi"/>
        </w:rPr>
        <w:t xml:space="preserve"> </w:t>
      </w:r>
      <w:r w:rsidR="009C4F9F" w:rsidRPr="005F6411">
        <w:rPr>
          <w:rFonts w:cstheme="minorHAnsi"/>
        </w:rPr>
        <w:t>škodlivosti a</w:t>
      </w:r>
      <w:r w:rsidR="008E3895" w:rsidRPr="005F6411">
        <w:rPr>
          <w:rFonts w:cstheme="minorHAnsi"/>
        </w:rPr>
        <w:t xml:space="preserve"> </w:t>
      </w:r>
      <w:r w:rsidR="009C4F9F" w:rsidRPr="005F6411">
        <w:rPr>
          <w:rFonts w:cstheme="minorHAnsi"/>
        </w:rPr>
        <w:t xml:space="preserve">vedľajších účinkoch.                                                                                                                           </w:t>
      </w:r>
      <w:r w:rsidR="009C4F9F" w:rsidRPr="009C4F9F">
        <w:sym w:font="Symbol" w:char="F0B7"/>
      </w:r>
      <w:r w:rsidR="009C4F9F" w:rsidRPr="005F6411">
        <w:rPr>
          <w:rFonts w:cstheme="minorHAnsi"/>
        </w:rPr>
        <w:t>Digitálne technológie: Venovať zvýšenú pozornosť ochrane detí pri používaní internetu. Využívať webové sídla /www.ovce.sk apod./ na rozširovanie povedomia o</w:t>
      </w:r>
      <w:r w:rsidR="008E3895" w:rsidRPr="005F6411">
        <w:rPr>
          <w:rFonts w:cstheme="minorHAnsi"/>
        </w:rPr>
        <w:t xml:space="preserve"> </w:t>
      </w:r>
      <w:r w:rsidR="009C4F9F" w:rsidRPr="005F6411">
        <w:rPr>
          <w:rFonts w:cstheme="minorHAnsi"/>
        </w:rPr>
        <w:t xml:space="preserve">bezpečnom používaní internetu.            </w:t>
      </w:r>
      <w:r w:rsidR="009C4F9F" w:rsidRPr="009C4F9F">
        <w:sym w:font="Symbol" w:char="F0B7"/>
      </w:r>
      <w:r w:rsidR="009C4F9F" w:rsidRPr="005F6411">
        <w:rPr>
          <w:rFonts w:cstheme="minorHAnsi"/>
        </w:rPr>
        <w:t xml:space="preserve"> Predchádzať všetkým formám diskriminácie, segregácie, xenofóbie, antisemitizmu, intolerancie, rasizmu. Realizovať osvetovú činnosť zameranú na zvýšenie informovanosti detí o</w:t>
      </w:r>
      <w:r w:rsidR="008E3895" w:rsidRPr="005F6411">
        <w:rPr>
          <w:rFonts w:cstheme="minorHAnsi"/>
        </w:rPr>
        <w:t xml:space="preserve"> </w:t>
      </w:r>
      <w:r w:rsidR="009C4F9F" w:rsidRPr="005F6411">
        <w:rPr>
          <w:rFonts w:cstheme="minorHAnsi"/>
        </w:rPr>
        <w:t xml:space="preserve">migrantoch.                                                                                                                </w:t>
      </w:r>
      <w:r w:rsidR="009C4F9F" w:rsidRPr="009C4F9F">
        <w:sym w:font="Symbol" w:char="F0B7"/>
      </w:r>
      <w:r w:rsidR="009C4F9F" w:rsidRPr="005F6411">
        <w:rPr>
          <w:rFonts w:cstheme="minorHAnsi"/>
        </w:rPr>
        <w:t>Podporovať možnosť detí zo SZP pravidelne</w:t>
      </w:r>
      <w:r w:rsidR="008E3895" w:rsidRPr="005F6411">
        <w:rPr>
          <w:rFonts w:cstheme="minorHAnsi"/>
        </w:rPr>
        <w:t xml:space="preserve"> </w:t>
      </w:r>
      <w:r w:rsidR="009C4F9F" w:rsidRPr="005F6411">
        <w:rPr>
          <w:rFonts w:cstheme="minorHAnsi"/>
        </w:rPr>
        <w:t>navštevovať ŠKD s</w:t>
      </w:r>
      <w:r w:rsidR="008E3895" w:rsidRPr="005F6411">
        <w:rPr>
          <w:rFonts w:cstheme="minorHAnsi"/>
        </w:rPr>
        <w:t xml:space="preserve"> </w:t>
      </w:r>
      <w:r w:rsidR="009C4F9F" w:rsidRPr="005F6411">
        <w:rPr>
          <w:rFonts w:cstheme="minorHAnsi"/>
        </w:rPr>
        <w:t>cieľom podporovať ich adaptáciu na školu a</w:t>
      </w:r>
      <w:r w:rsidR="008E3895" w:rsidRPr="005F6411">
        <w:rPr>
          <w:rFonts w:cstheme="minorHAnsi"/>
        </w:rPr>
        <w:t xml:space="preserve"> </w:t>
      </w:r>
      <w:r w:rsidR="009C4F9F" w:rsidRPr="005F6411">
        <w:rPr>
          <w:rFonts w:cstheme="minorHAnsi"/>
        </w:rPr>
        <w:t>rozvíjať cieľavedomú a</w:t>
      </w:r>
      <w:r w:rsidR="008E3895" w:rsidRPr="005F6411">
        <w:rPr>
          <w:rFonts w:cstheme="minorHAnsi"/>
        </w:rPr>
        <w:t xml:space="preserve"> </w:t>
      </w:r>
      <w:r w:rsidR="009C4F9F" w:rsidRPr="005F6411">
        <w:rPr>
          <w:rFonts w:cstheme="minorHAnsi"/>
        </w:rPr>
        <w:t>systematickú prípravu na vyučovanie</w:t>
      </w:r>
      <w:r w:rsidR="008E3895" w:rsidRPr="005F6411">
        <w:rPr>
          <w:rFonts w:cstheme="minorHAnsi"/>
        </w:rPr>
        <w:t>.</w:t>
      </w:r>
    </w:p>
    <w:p w:rsidR="008E3895" w:rsidRPr="005F6411" w:rsidRDefault="008E3895" w:rsidP="005F6411">
      <w:pPr>
        <w:pStyle w:val="Odsekzoznamu"/>
        <w:widowControl w:val="0"/>
        <w:suppressAutoHyphens/>
        <w:spacing w:after="0" w:line="360" w:lineRule="auto"/>
        <w:ind w:left="142"/>
        <w:rPr>
          <w:rFonts w:eastAsia="Times New Roman" w:cstheme="minorHAnsi"/>
          <w:kern w:val="2"/>
          <w:lang w:eastAsia="cs-CZ"/>
        </w:rPr>
      </w:pPr>
    </w:p>
    <w:p w:rsidR="009A6B6A" w:rsidRPr="002032EC" w:rsidRDefault="009A6B6A" w:rsidP="002032EC">
      <w:pPr>
        <w:widowControl w:val="0"/>
        <w:suppressAutoHyphens/>
        <w:spacing w:after="0" w:line="360" w:lineRule="auto"/>
        <w:rPr>
          <w:rFonts w:ascii="Times New Roman" w:eastAsia="Times New Roman" w:hAnsi="Times New Roman" w:cs="Times New Roman"/>
          <w:kern w:val="2"/>
          <w:lang w:eastAsia="cs-CZ"/>
        </w:rPr>
      </w:pPr>
    </w:p>
    <w:p w:rsidR="004B471A" w:rsidRPr="004B471A" w:rsidRDefault="007209AB" w:rsidP="004B471A">
      <w:pPr>
        <w:spacing w:line="360" w:lineRule="auto"/>
        <w:rPr>
          <w:rFonts w:cstheme="minorHAnsi"/>
        </w:rPr>
      </w:pPr>
      <w:r w:rsidRPr="00280DA2">
        <w:rPr>
          <w:rStyle w:val="Nadpis1Char"/>
          <w:rFonts w:asciiTheme="minorHAnsi" w:hAnsiTheme="minorHAnsi"/>
          <w:b/>
          <w:color w:val="auto"/>
          <w:sz w:val="28"/>
          <w:szCs w:val="28"/>
        </w:rPr>
        <w:t xml:space="preserve"> </w:t>
      </w:r>
      <w:bookmarkStart w:id="6" w:name="_Toc49065363"/>
      <w:r w:rsidR="002F348D" w:rsidRPr="00280DA2">
        <w:rPr>
          <w:rStyle w:val="Nadpis1Char"/>
          <w:rFonts w:asciiTheme="minorHAnsi" w:hAnsiTheme="minorHAnsi"/>
          <w:b/>
          <w:color w:val="auto"/>
          <w:sz w:val="28"/>
          <w:szCs w:val="28"/>
        </w:rPr>
        <w:t>6</w:t>
      </w:r>
      <w:r w:rsidR="004B471A" w:rsidRPr="00280DA2">
        <w:rPr>
          <w:rStyle w:val="Nadpis1Char"/>
          <w:rFonts w:asciiTheme="minorHAnsi" w:hAnsiTheme="minorHAnsi"/>
          <w:b/>
          <w:color w:val="auto"/>
          <w:sz w:val="28"/>
          <w:szCs w:val="28"/>
        </w:rPr>
        <w:t>. Celoklubové aktivity v ŠKD</w:t>
      </w:r>
      <w:bookmarkEnd w:id="6"/>
      <w:r w:rsidR="004B471A" w:rsidRPr="00280DA2">
        <w:rPr>
          <w:rStyle w:val="Nadpis1Char"/>
          <w:rFonts w:asciiTheme="minorHAnsi" w:hAnsiTheme="minorHAnsi"/>
          <w:b/>
          <w:color w:val="auto"/>
          <w:sz w:val="28"/>
          <w:szCs w:val="28"/>
        </w:rPr>
        <w:t xml:space="preserve">                                                                                                                          </w:t>
      </w:r>
      <w:r w:rsidR="004B471A" w:rsidRPr="00EC3312">
        <w:rPr>
          <w:rFonts w:cstheme="minorHAnsi"/>
          <w:b/>
          <w:sz w:val="24"/>
          <w:szCs w:val="24"/>
        </w:rPr>
        <w:t xml:space="preserve">September:                                                                                                                                                                                   </w:t>
      </w:r>
      <w:r w:rsidR="00EC3312">
        <w:rPr>
          <w:rFonts w:cstheme="minorHAnsi"/>
          <w:b/>
          <w:sz w:val="24"/>
          <w:szCs w:val="24"/>
        </w:rPr>
        <w:t xml:space="preserve">- </w:t>
      </w:r>
      <w:r w:rsidR="004B471A" w:rsidRPr="004B471A">
        <w:rPr>
          <w:rFonts w:cstheme="minorHAnsi"/>
        </w:rPr>
        <w:t>zápis detí do oddelení, skompletizovať oddelenia ŠKD</w:t>
      </w:r>
      <w:r w:rsidR="004B471A">
        <w:rPr>
          <w:rFonts w:cstheme="minorHAnsi"/>
        </w:rPr>
        <w:t xml:space="preserve">                                                                                                                             </w:t>
      </w:r>
      <w:r w:rsidR="004B471A" w:rsidRPr="004B471A">
        <w:rPr>
          <w:rFonts w:cstheme="minorHAnsi"/>
        </w:rPr>
        <w:t xml:space="preserve">  </w:t>
      </w:r>
      <w:r w:rsidR="00EC3312">
        <w:rPr>
          <w:rFonts w:cstheme="minorHAnsi"/>
        </w:rPr>
        <w:t xml:space="preserve">- </w:t>
      </w:r>
      <w:r w:rsidR="004B471A" w:rsidRPr="004B471A">
        <w:rPr>
          <w:rFonts w:cstheme="minorHAnsi"/>
        </w:rPr>
        <w:t>oboznámenie detí s</w:t>
      </w:r>
      <w:r w:rsidR="004B471A">
        <w:rPr>
          <w:rFonts w:cstheme="minorHAnsi"/>
        </w:rPr>
        <w:t xml:space="preserve"> </w:t>
      </w:r>
      <w:r w:rsidR="004B471A" w:rsidRPr="004B471A">
        <w:rPr>
          <w:rFonts w:cstheme="minorHAnsi"/>
        </w:rPr>
        <w:t>organizáciou a</w:t>
      </w:r>
      <w:r w:rsidR="004B471A">
        <w:rPr>
          <w:rFonts w:cstheme="minorHAnsi"/>
        </w:rPr>
        <w:t xml:space="preserve"> </w:t>
      </w:r>
      <w:r w:rsidR="004B471A" w:rsidRPr="004B471A">
        <w:rPr>
          <w:rFonts w:cstheme="minorHAnsi"/>
        </w:rPr>
        <w:t>režimom dňa v</w:t>
      </w:r>
      <w:r w:rsidR="004B471A">
        <w:rPr>
          <w:rFonts w:cstheme="minorHAnsi"/>
        </w:rPr>
        <w:t xml:space="preserve"> </w:t>
      </w:r>
      <w:r w:rsidR="004B471A" w:rsidRPr="004B471A">
        <w:rPr>
          <w:rFonts w:cstheme="minorHAnsi"/>
        </w:rPr>
        <w:t>ŠKD, vnútorným poriadkom,</w:t>
      </w:r>
      <w:r w:rsidR="004B471A">
        <w:rPr>
          <w:rFonts w:cstheme="minorHAnsi"/>
        </w:rPr>
        <w:t xml:space="preserve"> </w:t>
      </w:r>
      <w:r w:rsidR="004B471A" w:rsidRPr="004B471A">
        <w:rPr>
          <w:rFonts w:cstheme="minorHAnsi"/>
        </w:rPr>
        <w:t>bezpečnosťou pri hrách, športoch a</w:t>
      </w:r>
      <w:r w:rsidR="004B471A">
        <w:rPr>
          <w:rFonts w:cstheme="minorHAnsi"/>
        </w:rPr>
        <w:t xml:space="preserve"> </w:t>
      </w:r>
      <w:r w:rsidR="004B471A" w:rsidRPr="004B471A">
        <w:rPr>
          <w:rFonts w:cstheme="minorHAnsi"/>
        </w:rPr>
        <w:t>presunoch detí v</w:t>
      </w:r>
      <w:r w:rsidR="004B471A">
        <w:rPr>
          <w:rFonts w:cstheme="minorHAnsi"/>
        </w:rPr>
        <w:t xml:space="preserve"> </w:t>
      </w:r>
      <w:r w:rsidR="004B471A" w:rsidRPr="004B471A">
        <w:rPr>
          <w:rFonts w:cstheme="minorHAnsi"/>
        </w:rPr>
        <w:t>rámci pobytu v</w:t>
      </w:r>
      <w:r w:rsidR="004B471A">
        <w:rPr>
          <w:rFonts w:cstheme="minorHAnsi"/>
        </w:rPr>
        <w:t xml:space="preserve"> </w:t>
      </w:r>
      <w:r w:rsidR="004B471A" w:rsidRPr="004B471A">
        <w:rPr>
          <w:rFonts w:cstheme="minorHAnsi"/>
        </w:rPr>
        <w:t xml:space="preserve">ŠKD </w:t>
      </w:r>
      <w:r w:rsidR="004B471A">
        <w:rPr>
          <w:rFonts w:cstheme="minorHAnsi"/>
        </w:rPr>
        <w:t xml:space="preserve">                                                                                                  </w:t>
      </w:r>
      <w:r w:rsidR="00EC3312">
        <w:rPr>
          <w:rFonts w:cstheme="minorHAnsi"/>
        </w:rPr>
        <w:t xml:space="preserve">- </w:t>
      </w:r>
      <w:r w:rsidR="004B471A" w:rsidRPr="004B471A">
        <w:rPr>
          <w:rFonts w:cstheme="minorHAnsi"/>
        </w:rPr>
        <w:t>zoznámenie s</w:t>
      </w:r>
      <w:r w:rsidR="004B471A">
        <w:rPr>
          <w:rFonts w:cstheme="minorHAnsi"/>
        </w:rPr>
        <w:t xml:space="preserve"> </w:t>
      </w:r>
      <w:r w:rsidR="004B471A" w:rsidRPr="004B471A">
        <w:rPr>
          <w:rFonts w:cstheme="minorHAnsi"/>
        </w:rPr>
        <w:t xml:space="preserve">prostredím ŠKD, začlenenie nových detí do kolektívu </w:t>
      </w:r>
      <w:r w:rsidR="004B471A">
        <w:rPr>
          <w:rFonts w:cstheme="minorHAnsi"/>
        </w:rPr>
        <w:t xml:space="preserve">                                                                                      </w:t>
      </w:r>
      <w:r w:rsidR="00EC3312">
        <w:rPr>
          <w:rFonts w:cstheme="minorHAnsi"/>
        </w:rPr>
        <w:t xml:space="preserve">- </w:t>
      </w:r>
      <w:r w:rsidR="004B471A" w:rsidRPr="004B471A">
        <w:rPr>
          <w:rFonts w:cstheme="minorHAnsi"/>
        </w:rPr>
        <w:t>poznať bezpečnú cestu do školy a</w:t>
      </w:r>
      <w:r w:rsidR="004B471A">
        <w:rPr>
          <w:rFonts w:cstheme="minorHAnsi"/>
        </w:rPr>
        <w:t xml:space="preserve"> </w:t>
      </w:r>
      <w:r w:rsidR="004B471A" w:rsidRPr="004B471A">
        <w:rPr>
          <w:rFonts w:cstheme="minorHAnsi"/>
        </w:rPr>
        <w:t>späť</w:t>
      </w:r>
      <w:r w:rsidR="004B471A">
        <w:rPr>
          <w:rFonts w:cstheme="minorHAnsi"/>
        </w:rPr>
        <w:t xml:space="preserve">                                                                                                                              </w:t>
      </w:r>
      <w:r w:rsidR="004B471A" w:rsidRPr="004B471A">
        <w:rPr>
          <w:rFonts w:cstheme="minorHAnsi"/>
        </w:rPr>
        <w:t xml:space="preserve"> </w:t>
      </w:r>
      <w:r w:rsidR="004B471A" w:rsidRPr="00EC3312">
        <w:rPr>
          <w:rFonts w:cstheme="minorHAnsi"/>
          <w:b/>
          <w:sz w:val="24"/>
          <w:szCs w:val="24"/>
        </w:rPr>
        <w:t xml:space="preserve">Október:                                                                                                                                                                                        </w:t>
      </w:r>
      <w:r w:rsidR="00EC3312">
        <w:rPr>
          <w:rFonts w:cstheme="minorHAnsi"/>
          <w:b/>
          <w:sz w:val="24"/>
          <w:szCs w:val="24"/>
        </w:rPr>
        <w:t xml:space="preserve">- </w:t>
      </w:r>
      <w:r w:rsidR="004B471A" w:rsidRPr="004B471A">
        <w:rPr>
          <w:rFonts w:cstheme="minorHAnsi"/>
        </w:rPr>
        <w:t xml:space="preserve">svetový deň duševného zdravia–počúvanie relaxačnej hudby, relax. cvičenia </w:t>
      </w:r>
      <w:r w:rsidR="004B471A">
        <w:rPr>
          <w:rFonts w:cstheme="minorHAnsi"/>
        </w:rPr>
        <w:t xml:space="preserve">                                                                  </w:t>
      </w:r>
      <w:r w:rsidR="004B471A" w:rsidRPr="004B471A">
        <w:rPr>
          <w:rFonts w:cstheme="minorHAnsi"/>
        </w:rPr>
        <w:t xml:space="preserve"> </w:t>
      </w:r>
      <w:r w:rsidR="00EC3312">
        <w:rPr>
          <w:rFonts w:cstheme="minorHAnsi"/>
        </w:rPr>
        <w:lastRenderedPageBreak/>
        <w:t xml:space="preserve">- </w:t>
      </w:r>
      <w:r w:rsidR="004B471A" w:rsidRPr="004B471A">
        <w:rPr>
          <w:rFonts w:cstheme="minorHAnsi"/>
        </w:rPr>
        <w:t xml:space="preserve">svetový deň zdravej výživy –Deň jablka – vlastné aktivity </w:t>
      </w:r>
      <w:r w:rsidR="004B471A">
        <w:rPr>
          <w:rFonts w:cstheme="minorHAnsi"/>
        </w:rPr>
        <w:t xml:space="preserve"> </w:t>
      </w:r>
      <w:r w:rsidR="004B471A" w:rsidRPr="004B471A">
        <w:rPr>
          <w:rFonts w:cstheme="minorHAnsi"/>
        </w:rPr>
        <w:t>v</w:t>
      </w:r>
      <w:r w:rsidR="004B471A">
        <w:rPr>
          <w:rFonts w:cstheme="minorHAnsi"/>
        </w:rPr>
        <w:t xml:space="preserve"> </w:t>
      </w:r>
      <w:r w:rsidR="004B471A" w:rsidRPr="004B471A">
        <w:rPr>
          <w:rFonts w:cstheme="minorHAnsi"/>
        </w:rPr>
        <w:t xml:space="preserve">oddelení </w:t>
      </w:r>
      <w:r w:rsidR="004B471A">
        <w:rPr>
          <w:rFonts w:cstheme="minorHAnsi"/>
        </w:rPr>
        <w:t xml:space="preserve">                                                                                                                                                                   </w:t>
      </w:r>
      <w:r w:rsidR="004B471A" w:rsidRPr="004B471A">
        <w:rPr>
          <w:rFonts w:cstheme="minorHAnsi"/>
        </w:rPr>
        <w:t xml:space="preserve"> </w:t>
      </w:r>
      <w:r w:rsidR="00EC3312">
        <w:rPr>
          <w:rFonts w:cstheme="minorHAnsi"/>
        </w:rPr>
        <w:t xml:space="preserve">- </w:t>
      </w:r>
      <w:r w:rsidR="00371E09">
        <w:rPr>
          <w:rFonts w:cstheme="minorHAnsi"/>
        </w:rPr>
        <w:t>“</w:t>
      </w:r>
      <w:proofErr w:type="spellStart"/>
      <w:r w:rsidR="00371E09">
        <w:rPr>
          <w:rFonts w:cstheme="minorHAnsi"/>
        </w:rPr>
        <w:t>H</w:t>
      </w:r>
      <w:r w:rsidR="004B471A" w:rsidRPr="004B471A">
        <w:rPr>
          <w:rFonts w:cstheme="minorHAnsi"/>
        </w:rPr>
        <w:t>alloweenské</w:t>
      </w:r>
      <w:proofErr w:type="spellEnd"/>
      <w:r w:rsidR="004B471A" w:rsidRPr="004B471A">
        <w:rPr>
          <w:rFonts w:cstheme="minorHAnsi"/>
        </w:rPr>
        <w:t xml:space="preserve"> všeličo“ ° tekvice a</w:t>
      </w:r>
      <w:r w:rsidR="004B471A">
        <w:rPr>
          <w:rFonts w:cstheme="minorHAnsi"/>
        </w:rPr>
        <w:t xml:space="preserve"> </w:t>
      </w:r>
      <w:r w:rsidR="004B471A" w:rsidRPr="004B471A">
        <w:rPr>
          <w:rFonts w:cstheme="minorHAnsi"/>
        </w:rPr>
        <w:t>strašidielka z</w:t>
      </w:r>
      <w:r w:rsidR="004B471A">
        <w:rPr>
          <w:rFonts w:cstheme="minorHAnsi"/>
        </w:rPr>
        <w:t xml:space="preserve"> </w:t>
      </w:r>
      <w:r w:rsidR="004B471A" w:rsidRPr="004B471A">
        <w:rPr>
          <w:rFonts w:cstheme="minorHAnsi"/>
        </w:rPr>
        <w:t>farebného papiera</w:t>
      </w:r>
      <w:r w:rsidR="004B471A">
        <w:rPr>
          <w:rFonts w:cstheme="minorHAnsi"/>
        </w:rPr>
        <w:t>° nakresli</w:t>
      </w:r>
      <w:r w:rsidR="004B471A" w:rsidRPr="004B471A">
        <w:rPr>
          <w:rFonts w:cstheme="minorHAnsi"/>
        </w:rPr>
        <w:t xml:space="preserve"> si svoje s</w:t>
      </w:r>
      <w:r w:rsidR="00EC3312">
        <w:rPr>
          <w:rFonts w:cstheme="minorHAnsi"/>
        </w:rPr>
        <w:t xml:space="preserve">trašidlo                                                                                                                                                 - </w:t>
      </w:r>
      <w:r w:rsidR="005F6411">
        <w:rPr>
          <w:rFonts w:cstheme="minorHAnsi"/>
        </w:rPr>
        <w:t xml:space="preserve"> </w:t>
      </w:r>
      <w:proofErr w:type="spellStart"/>
      <w:r w:rsidR="0040706E">
        <w:rPr>
          <w:rFonts w:cstheme="minorHAnsi"/>
        </w:rPr>
        <w:t>Šarkaniáda</w:t>
      </w:r>
      <w:proofErr w:type="spellEnd"/>
      <w:r w:rsidR="0040706E">
        <w:rPr>
          <w:rFonts w:cstheme="minorHAnsi"/>
        </w:rPr>
        <w:t xml:space="preserve"> </w:t>
      </w:r>
      <w:r w:rsidR="004B471A" w:rsidRPr="004B471A">
        <w:rPr>
          <w:rFonts w:cstheme="minorHAnsi"/>
        </w:rPr>
        <w:t xml:space="preserve"> </w:t>
      </w:r>
      <w:r w:rsidR="004B471A">
        <w:rPr>
          <w:rFonts w:cstheme="minorHAnsi"/>
        </w:rPr>
        <w:t xml:space="preserve">                                                                                                                                          </w:t>
      </w:r>
      <w:r w:rsidR="0040706E">
        <w:rPr>
          <w:rFonts w:cstheme="minorHAnsi"/>
        </w:rPr>
        <w:t xml:space="preserve">                   </w:t>
      </w:r>
      <w:r w:rsidR="004B471A">
        <w:rPr>
          <w:rFonts w:cstheme="minorHAnsi"/>
        </w:rPr>
        <w:t xml:space="preserve"> </w:t>
      </w:r>
      <w:r w:rsidR="0040706E" w:rsidRPr="00EC3312">
        <w:rPr>
          <w:rFonts w:cstheme="minorHAnsi"/>
          <w:b/>
          <w:sz w:val="24"/>
          <w:szCs w:val="24"/>
        </w:rPr>
        <w:t xml:space="preserve">November:                                                                                                                                                               </w:t>
      </w:r>
      <w:r w:rsidR="004B471A" w:rsidRPr="00EC3312">
        <w:rPr>
          <w:rFonts w:cstheme="minorHAnsi"/>
          <w:b/>
          <w:sz w:val="24"/>
          <w:szCs w:val="24"/>
        </w:rPr>
        <w:t xml:space="preserve"> </w:t>
      </w:r>
      <w:r w:rsidR="00EC3312">
        <w:rPr>
          <w:rFonts w:cstheme="minorHAnsi"/>
          <w:b/>
          <w:sz w:val="24"/>
          <w:szCs w:val="24"/>
        </w:rPr>
        <w:t xml:space="preserve">- </w:t>
      </w:r>
      <w:r w:rsidR="004B471A" w:rsidRPr="004B471A">
        <w:rPr>
          <w:rFonts w:cstheme="minorHAnsi"/>
        </w:rPr>
        <w:t>Svetový deň boja proti fajčeniu –rozhovor, výtvarné</w:t>
      </w:r>
      <w:r w:rsidR="0040706E">
        <w:rPr>
          <w:rFonts w:cstheme="minorHAnsi"/>
        </w:rPr>
        <w:t xml:space="preserve"> </w:t>
      </w:r>
      <w:r w:rsidR="004B471A" w:rsidRPr="004B471A">
        <w:rPr>
          <w:rFonts w:cstheme="minorHAnsi"/>
        </w:rPr>
        <w:t>spracovanie</w:t>
      </w:r>
      <w:r w:rsidR="0040706E">
        <w:rPr>
          <w:rFonts w:cstheme="minorHAnsi"/>
        </w:rPr>
        <w:t xml:space="preserve">                                                                </w:t>
      </w:r>
      <w:r w:rsidR="00EC3312">
        <w:rPr>
          <w:rFonts w:cstheme="minorHAnsi"/>
        </w:rPr>
        <w:t xml:space="preserve">- </w:t>
      </w:r>
      <w:r w:rsidR="005F6411">
        <w:rPr>
          <w:rFonts w:cstheme="minorHAnsi"/>
        </w:rPr>
        <w:t>Životné prostredie  a jeho ochrana</w:t>
      </w:r>
      <w:r w:rsidR="0040706E">
        <w:rPr>
          <w:rFonts w:cstheme="minorHAnsi"/>
        </w:rPr>
        <w:t xml:space="preserve">                                                                                                                                             </w:t>
      </w:r>
      <w:r w:rsidR="00EC3312">
        <w:rPr>
          <w:rFonts w:cstheme="minorHAnsi"/>
        </w:rPr>
        <w:t xml:space="preserve">- </w:t>
      </w:r>
      <w:r w:rsidR="005F6411">
        <w:rPr>
          <w:rFonts w:cstheme="minorHAnsi"/>
        </w:rPr>
        <w:t xml:space="preserve">Zdravý </w:t>
      </w:r>
      <w:proofErr w:type="spellStart"/>
      <w:r w:rsidR="005F6411">
        <w:rPr>
          <w:rFonts w:cstheme="minorHAnsi"/>
        </w:rPr>
        <w:t>jedálniček</w:t>
      </w:r>
      <w:proofErr w:type="spellEnd"/>
      <w:r w:rsidR="004B471A">
        <w:rPr>
          <w:rFonts w:cstheme="minorHAnsi"/>
        </w:rPr>
        <w:t xml:space="preserve">                                                                                                                                     </w:t>
      </w:r>
      <w:r w:rsidR="0040706E" w:rsidRPr="00EC3312">
        <w:rPr>
          <w:rFonts w:cstheme="minorHAnsi"/>
          <w:b/>
          <w:sz w:val="24"/>
          <w:szCs w:val="24"/>
        </w:rPr>
        <w:t xml:space="preserve">December:                                                                                                                                            </w:t>
      </w:r>
      <w:r w:rsidR="00EC3312">
        <w:rPr>
          <w:rFonts w:cstheme="minorHAnsi"/>
          <w:b/>
          <w:sz w:val="24"/>
          <w:szCs w:val="24"/>
        </w:rPr>
        <w:t xml:space="preserve">                      - </w:t>
      </w:r>
      <w:r w:rsidR="004B471A" w:rsidRPr="004B471A">
        <w:rPr>
          <w:rFonts w:cstheme="minorHAnsi"/>
        </w:rPr>
        <w:t>predvianočné aktivity podľa výberu každej vychovávateľky</w:t>
      </w:r>
      <w:r w:rsidR="0040706E">
        <w:rPr>
          <w:rFonts w:cstheme="minorHAnsi"/>
        </w:rPr>
        <w:t xml:space="preserve">                                                                                                   </w:t>
      </w:r>
      <w:r w:rsidR="004B471A" w:rsidRPr="004B471A">
        <w:rPr>
          <w:rFonts w:cstheme="minorHAnsi"/>
        </w:rPr>
        <w:t xml:space="preserve"> </w:t>
      </w:r>
      <w:r w:rsidR="00EC3312">
        <w:rPr>
          <w:rFonts w:cstheme="minorHAnsi"/>
        </w:rPr>
        <w:t xml:space="preserve">- </w:t>
      </w:r>
      <w:r w:rsidR="004B471A" w:rsidRPr="004B471A">
        <w:rPr>
          <w:rFonts w:cstheme="minorHAnsi"/>
        </w:rPr>
        <w:t>ľudové tradície –advent, Lucia, koledovanie</w:t>
      </w:r>
      <w:r w:rsidR="0040706E">
        <w:rPr>
          <w:rFonts w:cstheme="minorHAnsi"/>
        </w:rPr>
        <w:t xml:space="preserve">                                                                                                              </w:t>
      </w:r>
      <w:r w:rsidR="004B471A" w:rsidRPr="004B471A">
        <w:rPr>
          <w:rFonts w:cstheme="minorHAnsi"/>
        </w:rPr>
        <w:t xml:space="preserve"> </w:t>
      </w:r>
      <w:r w:rsidR="00EC3312">
        <w:rPr>
          <w:rFonts w:cstheme="minorHAnsi"/>
        </w:rPr>
        <w:t xml:space="preserve">- </w:t>
      </w:r>
      <w:r w:rsidR="004B471A" w:rsidRPr="004B471A">
        <w:rPr>
          <w:rFonts w:cstheme="minorHAnsi"/>
        </w:rPr>
        <w:t xml:space="preserve">vianočná výzdoba tried </w:t>
      </w:r>
      <w:r w:rsidR="0040706E">
        <w:rPr>
          <w:rFonts w:cstheme="minorHAnsi"/>
        </w:rPr>
        <w:t xml:space="preserve">                                                                                                                               </w:t>
      </w:r>
      <w:r w:rsidR="00EC3312">
        <w:rPr>
          <w:rFonts w:cstheme="minorHAnsi"/>
        </w:rPr>
        <w:t xml:space="preserve">                  </w:t>
      </w:r>
      <w:r w:rsidR="0040706E">
        <w:rPr>
          <w:rFonts w:cstheme="minorHAnsi"/>
        </w:rPr>
        <w:t xml:space="preserve"> </w:t>
      </w:r>
      <w:r w:rsidR="004B471A" w:rsidRPr="004B471A">
        <w:rPr>
          <w:rFonts w:cstheme="minorHAnsi"/>
        </w:rPr>
        <w:t xml:space="preserve"> </w:t>
      </w:r>
      <w:r w:rsidR="00EC3312">
        <w:rPr>
          <w:rFonts w:cstheme="minorHAnsi"/>
        </w:rPr>
        <w:t xml:space="preserve">- </w:t>
      </w:r>
      <w:r w:rsidR="004B471A" w:rsidRPr="004B471A">
        <w:rPr>
          <w:rFonts w:cstheme="minorHAnsi"/>
        </w:rPr>
        <w:t>poseden</w:t>
      </w:r>
      <w:r w:rsidR="0040706E">
        <w:rPr>
          <w:rFonts w:cstheme="minorHAnsi"/>
        </w:rPr>
        <w:t>ie pri vianočnom punči</w:t>
      </w:r>
    </w:p>
    <w:p w:rsidR="00015CB6" w:rsidRDefault="0040706E" w:rsidP="00EC3312">
      <w:pPr>
        <w:pStyle w:val="Odsekzoznamu"/>
        <w:spacing w:line="360" w:lineRule="auto"/>
        <w:ind w:left="0"/>
        <w:rPr>
          <w:rFonts w:cstheme="minorHAnsi"/>
          <w:b/>
          <w:sz w:val="24"/>
          <w:szCs w:val="24"/>
        </w:rPr>
      </w:pPr>
      <w:r w:rsidRPr="00EC3312">
        <w:rPr>
          <w:rFonts w:cstheme="minorHAnsi"/>
          <w:b/>
          <w:sz w:val="24"/>
          <w:szCs w:val="24"/>
        </w:rPr>
        <w:t xml:space="preserve">Január:                                                                                                                                                          </w:t>
      </w:r>
      <w:r w:rsidR="004B471A" w:rsidRPr="00EC3312">
        <w:rPr>
          <w:rFonts w:cstheme="minorHAnsi"/>
          <w:b/>
          <w:sz w:val="24"/>
          <w:szCs w:val="24"/>
        </w:rPr>
        <w:t xml:space="preserve"> </w:t>
      </w:r>
      <w:r w:rsidR="00EC3312">
        <w:rPr>
          <w:rFonts w:cstheme="minorHAnsi"/>
          <w:b/>
          <w:sz w:val="24"/>
          <w:szCs w:val="24"/>
        </w:rPr>
        <w:t xml:space="preserve">- </w:t>
      </w:r>
      <w:r w:rsidR="004B471A" w:rsidRPr="00EC3312">
        <w:rPr>
          <w:rFonts w:cstheme="minorHAnsi"/>
        </w:rPr>
        <w:t>snehové stavby –podľa počasia, v</w:t>
      </w:r>
      <w:r w:rsidRPr="00EC3312">
        <w:rPr>
          <w:rFonts w:cstheme="minorHAnsi"/>
        </w:rPr>
        <w:t xml:space="preserve"> </w:t>
      </w:r>
      <w:r w:rsidR="004B471A" w:rsidRPr="00EC3312">
        <w:rPr>
          <w:rFonts w:cstheme="minorHAnsi"/>
        </w:rPr>
        <w:t>prípade priaznivého počasia súťaž vs</w:t>
      </w:r>
      <w:r w:rsidRPr="00EC3312">
        <w:rPr>
          <w:rFonts w:cstheme="minorHAnsi"/>
        </w:rPr>
        <w:t xml:space="preserve">tavaní snehuliakov                                       </w:t>
      </w:r>
      <w:r w:rsidR="004B471A" w:rsidRPr="00EC3312">
        <w:rPr>
          <w:rFonts w:cstheme="minorHAnsi"/>
        </w:rPr>
        <w:t xml:space="preserve"> </w:t>
      </w:r>
      <w:r w:rsidR="00EC3312">
        <w:rPr>
          <w:rFonts w:cstheme="minorHAnsi"/>
        </w:rPr>
        <w:t xml:space="preserve">- </w:t>
      </w:r>
      <w:r w:rsidR="004B471A" w:rsidRPr="00EC3312">
        <w:rPr>
          <w:rFonts w:cstheme="minorHAnsi"/>
        </w:rPr>
        <w:t>“Sprav si svoju búdku“ -d</w:t>
      </w:r>
      <w:r w:rsidRPr="00EC3312">
        <w:rPr>
          <w:rFonts w:cstheme="minorHAnsi"/>
        </w:rPr>
        <w:t xml:space="preserve">okrmovanie vtáctva, ktoré zimuje </w:t>
      </w:r>
      <w:r w:rsidR="004B471A" w:rsidRPr="00EC3312">
        <w:rPr>
          <w:rFonts w:cstheme="minorHAnsi"/>
        </w:rPr>
        <w:t>u</w:t>
      </w:r>
      <w:r w:rsidRPr="00EC3312">
        <w:rPr>
          <w:rFonts w:cstheme="minorHAnsi"/>
        </w:rPr>
        <w:t xml:space="preserve"> </w:t>
      </w:r>
      <w:r w:rsidR="004B471A" w:rsidRPr="00EC3312">
        <w:rPr>
          <w:rFonts w:cstheme="minorHAnsi"/>
        </w:rPr>
        <w:t xml:space="preserve">nás </w:t>
      </w:r>
      <w:r w:rsidRPr="00EC3312">
        <w:rPr>
          <w:rFonts w:cstheme="minorHAnsi"/>
        </w:rPr>
        <w:t xml:space="preserve">                                                                                          </w:t>
      </w:r>
      <w:r w:rsidR="004B471A" w:rsidRPr="00EC3312">
        <w:rPr>
          <w:rFonts w:cstheme="minorHAnsi"/>
        </w:rPr>
        <w:t xml:space="preserve"> </w:t>
      </w:r>
      <w:r w:rsidR="00EC3312">
        <w:rPr>
          <w:rFonts w:cstheme="minorHAnsi"/>
        </w:rPr>
        <w:t xml:space="preserve">- </w:t>
      </w:r>
      <w:r w:rsidR="004B471A" w:rsidRPr="00EC3312">
        <w:rPr>
          <w:rFonts w:cstheme="minorHAnsi"/>
        </w:rPr>
        <w:t>uvar si svoj bylinkový čaj –význam lieči</w:t>
      </w:r>
      <w:r w:rsidRPr="00EC3312">
        <w:rPr>
          <w:rFonts w:cstheme="minorHAnsi"/>
        </w:rPr>
        <w:t xml:space="preserve">vých bylín, využitie                                                                                     </w:t>
      </w:r>
      <w:r w:rsidR="00EC3312">
        <w:rPr>
          <w:rFonts w:cstheme="minorHAnsi"/>
        </w:rPr>
        <w:t xml:space="preserve">- </w:t>
      </w:r>
      <w:r w:rsidR="004B471A" w:rsidRPr="00EC3312">
        <w:rPr>
          <w:rFonts w:cstheme="minorHAnsi"/>
        </w:rPr>
        <w:t>príprava darčekov pre budúci</w:t>
      </w:r>
      <w:r w:rsidRPr="00EC3312">
        <w:rPr>
          <w:rFonts w:cstheme="minorHAnsi"/>
        </w:rPr>
        <w:t xml:space="preserve">ch prvákov </w:t>
      </w:r>
      <w:r w:rsidR="004B471A" w:rsidRPr="00EC3312">
        <w:rPr>
          <w:rFonts w:cstheme="minorHAnsi"/>
        </w:rPr>
        <w:t xml:space="preserve">                                                                                                                                                      </w:t>
      </w:r>
      <w:r w:rsidR="004B471A" w:rsidRPr="00EC3312">
        <w:rPr>
          <w:rFonts w:cstheme="minorHAnsi"/>
          <w:b/>
          <w:sz w:val="24"/>
          <w:szCs w:val="24"/>
        </w:rPr>
        <w:t>Február:</w:t>
      </w:r>
      <w:r w:rsidRPr="00EC3312">
        <w:rPr>
          <w:rFonts w:cstheme="minorHAnsi"/>
          <w:b/>
          <w:sz w:val="24"/>
          <w:szCs w:val="24"/>
        </w:rPr>
        <w:t xml:space="preserve"> </w:t>
      </w:r>
    </w:p>
    <w:p w:rsidR="00015CB6" w:rsidRDefault="00015CB6" w:rsidP="00015CB6">
      <w:pPr>
        <w:pStyle w:val="Odsekzoznamu"/>
        <w:spacing w:line="360" w:lineRule="auto"/>
        <w:ind w:left="0"/>
        <w:rPr>
          <w:rFonts w:cstheme="minorHAnsi"/>
        </w:rPr>
      </w:pPr>
      <w:r>
        <w:rPr>
          <w:rFonts w:cstheme="minorHAnsi"/>
          <w:sz w:val="24"/>
          <w:szCs w:val="24"/>
        </w:rPr>
        <w:t>-</w:t>
      </w:r>
      <w:r w:rsidRPr="00015CB6">
        <w:rPr>
          <w:rFonts w:cstheme="minorHAnsi"/>
          <w:sz w:val="24"/>
          <w:szCs w:val="24"/>
        </w:rPr>
        <w:t>Kultúry národov- ľudské práva</w:t>
      </w:r>
      <w:r w:rsidR="0040706E" w:rsidRPr="00015CB6">
        <w:rPr>
          <w:rFonts w:cstheme="minorHAnsi"/>
          <w:sz w:val="24"/>
          <w:szCs w:val="24"/>
        </w:rPr>
        <w:t xml:space="preserve">                                                                                                                                                                     </w:t>
      </w:r>
      <w:r w:rsidR="004B471A" w:rsidRPr="00015CB6">
        <w:rPr>
          <w:rFonts w:cstheme="minorHAnsi"/>
          <w:sz w:val="24"/>
          <w:szCs w:val="24"/>
        </w:rPr>
        <w:t xml:space="preserve"> </w:t>
      </w:r>
      <w:r w:rsidR="00EC3312">
        <w:rPr>
          <w:rFonts w:cstheme="minorHAnsi"/>
          <w:b/>
          <w:sz w:val="24"/>
          <w:szCs w:val="24"/>
        </w:rPr>
        <w:t xml:space="preserve">- </w:t>
      </w:r>
      <w:r w:rsidR="004B471A" w:rsidRPr="00EC3312">
        <w:rPr>
          <w:rFonts w:cstheme="minorHAnsi"/>
        </w:rPr>
        <w:t>výroba masiek</w:t>
      </w:r>
      <w:r w:rsidR="0040706E" w:rsidRPr="00EC3312">
        <w:rPr>
          <w:rFonts w:cstheme="minorHAnsi"/>
        </w:rPr>
        <w:t xml:space="preserve">                                                                                                                                                               </w:t>
      </w:r>
      <w:r w:rsidR="00EC3312">
        <w:rPr>
          <w:rFonts w:cstheme="minorHAnsi"/>
        </w:rPr>
        <w:t xml:space="preserve">- </w:t>
      </w:r>
      <w:r w:rsidR="004B471A" w:rsidRPr="00EC3312">
        <w:rPr>
          <w:rFonts w:cstheme="minorHAnsi"/>
        </w:rPr>
        <w:t>Valen</w:t>
      </w:r>
      <w:r w:rsidR="0040706E" w:rsidRPr="00EC3312">
        <w:rPr>
          <w:rFonts w:cstheme="minorHAnsi"/>
        </w:rPr>
        <w:t xml:space="preserve">tínky –výroba pozdravov                                                       </w:t>
      </w:r>
      <w:r w:rsidR="004B471A" w:rsidRPr="00EC3312">
        <w:rPr>
          <w:rFonts w:cstheme="minorHAnsi"/>
        </w:rPr>
        <w:t xml:space="preserve">                                                                              </w:t>
      </w:r>
      <w:r w:rsidR="004B471A" w:rsidRPr="00EC3312">
        <w:rPr>
          <w:rFonts w:cstheme="minorHAnsi"/>
          <w:b/>
          <w:sz w:val="24"/>
          <w:szCs w:val="24"/>
        </w:rPr>
        <w:t>Marec:</w:t>
      </w:r>
      <w:r w:rsidR="0040706E" w:rsidRPr="00EC3312">
        <w:rPr>
          <w:rFonts w:cstheme="minorHAnsi"/>
          <w:b/>
          <w:sz w:val="24"/>
          <w:szCs w:val="24"/>
        </w:rPr>
        <w:t xml:space="preserve">                                                                                                                                                                                    </w:t>
      </w:r>
      <w:r w:rsidR="004B471A" w:rsidRPr="00EC3312">
        <w:rPr>
          <w:rFonts w:cstheme="minorHAnsi"/>
          <w:b/>
          <w:sz w:val="24"/>
          <w:szCs w:val="24"/>
        </w:rPr>
        <w:t xml:space="preserve"> </w:t>
      </w:r>
      <w:r w:rsidR="002032EC">
        <w:rPr>
          <w:rFonts w:cstheme="minorHAnsi"/>
          <w:b/>
          <w:sz w:val="24"/>
          <w:szCs w:val="24"/>
        </w:rPr>
        <w:t xml:space="preserve">- </w:t>
      </w:r>
      <w:r w:rsidR="004B471A" w:rsidRPr="00EC3312">
        <w:rPr>
          <w:rFonts w:cstheme="minorHAnsi"/>
        </w:rPr>
        <w:t>návšteva školskej, krajskej</w:t>
      </w:r>
      <w:r w:rsidR="0040706E" w:rsidRPr="00EC3312">
        <w:rPr>
          <w:rFonts w:cstheme="minorHAnsi"/>
        </w:rPr>
        <w:t xml:space="preserve"> </w:t>
      </w:r>
      <w:r w:rsidR="004B471A" w:rsidRPr="00EC3312">
        <w:rPr>
          <w:rFonts w:cstheme="minorHAnsi"/>
        </w:rPr>
        <w:t>kniž</w:t>
      </w:r>
      <w:r w:rsidR="0040706E" w:rsidRPr="00EC3312">
        <w:rPr>
          <w:rFonts w:cstheme="minorHAnsi"/>
        </w:rPr>
        <w:t xml:space="preserve">nice  </w:t>
      </w:r>
    </w:p>
    <w:p w:rsidR="004B471A" w:rsidRPr="00974E5D" w:rsidRDefault="00015CB6" w:rsidP="00015CB6">
      <w:pPr>
        <w:pStyle w:val="Odsekzoznamu"/>
        <w:spacing w:line="360" w:lineRule="auto"/>
        <w:ind w:left="0"/>
        <w:rPr>
          <w:rFonts w:cstheme="minorHAnsi"/>
        </w:rPr>
      </w:pPr>
      <w:r>
        <w:rPr>
          <w:rFonts w:cstheme="minorHAnsi"/>
        </w:rPr>
        <w:t>- popoludnia s rozprávkami</w:t>
      </w:r>
      <w:r w:rsidR="0040706E" w:rsidRPr="00EC3312">
        <w:rPr>
          <w:rFonts w:cstheme="minorHAnsi"/>
        </w:rPr>
        <w:t xml:space="preserve">                                                                                                                           </w:t>
      </w:r>
      <w:r>
        <w:rPr>
          <w:rFonts w:cstheme="minorHAnsi"/>
        </w:rPr>
        <w:t xml:space="preserve">               </w:t>
      </w:r>
      <w:r w:rsidR="0040706E" w:rsidRPr="00EC3312">
        <w:rPr>
          <w:rFonts w:cstheme="minorHAnsi"/>
        </w:rPr>
        <w:t xml:space="preserve">  </w:t>
      </w:r>
      <w:r w:rsidR="002032EC">
        <w:rPr>
          <w:rFonts w:cstheme="minorHAnsi"/>
        </w:rPr>
        <w:t xml:space="preserve">- </w:t>
      </w:r>
      <w:r>
        <w:rPr>
          <w:rFonts w:cstheme="minorHAnsi"/>
        </w:rPr>
        <w:t xml:space="preserve"> </w:t>
      </w:r>
      <w:r w:rsidR="0040706E" w:rsidRPr="00EC3312">
        <w:rPr>
          <w:rFonts w:cstheme="minorHAnsi"/>
        </w:rPr>
        <w:t xml:space="preserve">Záložka do knihy                                                                                                                                                        </w:t>
      </w:r>
      <w:r w:rsidR="004B471A" w:rsidRPr="00EC3312">
        <w:rPr>
          <w:rFonts w:cstheme="minorHAnsi"/>
        </w:rPr>
        <w:t xml:space="preserve"> </w:t>
      </w:r>
      <w:r w:rsidR="002032EC">
        <w:rPr>
          <w:rFonts w:cstheme="minorHAnsi"/>
        </w:rPr>
        <w:t xml:space="preserve">- </w:t>
      </w:r>
      <w:r>
        <w:rPr>
          <w:rFonts w:cstheme="minorHAnsi"/>
        </w:rPr>
        <w:t xml:space="preserve">Je internet kamarát?                                                                                                                                                     </w:t>
      </w:r>
      <w:r w:rsidR="004B471A" w:rsidRPr="00EC3312">
        <w:rPr>
          <w:rFonts w:cstheme="minorHAnsi"/>
          <w:b/>
          <w:sz w:val="24"/>
          <w:szCs w:val="24"/>
        </w:rPr>
        <w:t>Apríl:</w:t>
      </w:r>
      <w:r w:rsidR="0040706E" w:rsidRPr="00EC3312">
        <w:rPr>
          <w:rFonts w:cstheme="minorHAnsi"/>
          <w:b/>
          <w:sz w:val="24"/>
          <w:szCs w:val="24"/>
        </w:rPr>
        <w:t xml:space="preserve">                                                                                                                                                                                                </w:t>
      </w:r>
      <w:r w:rsidR="004B471A" w:rsidRPr="00EC3312">
        <w:rPr>
          <w:rFonts w:cstheme="minorHAnsi"/>
          <w:b/>
          <w:sz w:val="24"/>
          <w:szCs w:val="24"/>
        </w:rPr>
        <w:t xml:space="preserve"> </w:t>
      </w:r>
      <w:r w:rsidR="002032EC">
        <w:rPr>
          <w:rFonts w:cstheme="minorHAnsi"/>
          <w:b/>
          <w:sz w:val="24"/>
          <w:szCs w:val="24"/>
        </w:rPr>
        <w:t xml:space="preserve">- </w:t>
      </w:r>
      <w:r w:rsidR="004B471A" w:rsidRPr="00EC3312">
        <w:rPr>
          <w:rFonts w:cstheme="minorHAnsi"/>
        </w:rPr>
        <w:t xml:space="preserve">Deň Zeme </w:t>
      </w:r>
      <w:r>
        <w:rPr>
          <w:rFonts w:cstheme="minorHAnsi"/>
        </w:rPr>
        <w:t xml:space="preserve">                                                                                                                                                                      </w:t>
      </w:r>
      <w:r w:rsidR="002032EC">
        <w:rPr>
          <w:rFonts w:cstheme="minorHAnsi"/>
        </w:rPr>
        <w:t xml:space="preserve">- </w:t>
      </w:r>
      <w:proofErr w:type="spellStart"/>
      <w:r w:rsidR="004B471A" w:rsidRPr="00EC3312">
        <w:rPr>
          <w:rFonts w:cstheme="minorHAnsi"/>
        </w:rPr>
        <w:t>Ekomodel</w:t>
      </w:r>
      <w:proofErr w:type="spellEnd"/>
      <w:r w:rsidR="004B471A" w:rsidRPr="00EC3312">
        <w:rPr>
          <w:rFonts w:cstheme="minorHAnsi"/>
        </w:rPr>
        <w:t xml:space="preserve"> –po</w:t>
      </w:r>
      <w:r w:rsidR="0040706E" w:rsidRPr="00EC3312">
        <w:rPr>
          <w:rFonts w:cstheme="minorHAnsi"/>
        </w:rPr>
        <w:t>užitie odpadového materiálu -</w:t>
      </w:r>
      <w:r w:rsidR="004B471A" w:rsidRPr="00EC3312">
        <w:rPr>
          <w:rFonts w:cstheme="minorHAnsi"/>
        </w:rPr>
        <w:t>súťaž</w:t>
      </w:r>
      <w:r w:rsidR="0040706E" w:rsidRPr="00EC3312">
        <w:rPr>
          <w:rFonts w:cstheme="minorHAnsi"/>
        </w:rPr>
        <w:t xml:space="preserve"> medzi oddeleniami                                                                                                           </w:t>
      </w:r>
      <w:r w:rsidR="004B471A" w:rsidRPr="00EC3312">
        <w:rPr>
          <w:rFonts w:cstheme="minorHAnsi"/>
        </w:rPr>
        <w:t xml:space="preserve"> </w:t>
      </w:r>
      <w:r w:rsidR="002032EC">
        <w:rPr>
          <w:rFonts w:cstheme="minorHAnsi"/>
        </w:rPr>
        <w:t xml:space="preserve">- </w:t>
      </w:r>
      <w:r w:rsidR="004B471A" w:rsidRPr="00EC3312">
        <w:rPr>
          <w:rFonts w:cstheme="minorHAnsi"/>
        </w:rPr>
        <w:t>veľkonočná výzdoba, veľkonočné pozdrav</w:t>
      </w:r>
      <w:r w:rsidR="0040706E" w:rsidRPr="00EC3312">
        <w:rPr>
          <w:rFonts w:cstheme="minorHAnsi"/>
        </w:rPr>
        <w:t xml:space="preserve">y                                                          </w:t>
      </w:r>
      <w:r w:rsidR="004B471A" w:rsidRPr="00EC3312">
        <w:rPr>
          <w:rFonts w:cstheme="minorHAnsi"/>
        </w:rPr>
        <w:t xml:space="preserve">                                                         </w:t>
      </w:r>
      <w:r w:rsidR="004B471A" w:rsidRPr="00EC3312">
        <w:rPr>
          <w:rFonts w:cstheme="minorHAnsi"/>
          <w:b/>
          <w:sz w:val="24"/>
          <w:szCs w:val="24"/>
        </w:rPr>
        <w:t>Máj:</w:t>
      </w:r>
      <w:r w:rsidR="0040706E" w:rsidRPr="00EC3312">
        <w:rPr>
          <w:rFonts w:cstheme="minorHAnsi"/>
          <w:b/>
          <w:sz w:val="24"/>
          <w:szCs w:val="24"/>
        </w:rPr>
        <w:t xml:space="preserve">                                                                                                                                                                                          </w:t>
      </w:r>
      <w:r w:rsidR="004B471A" w:rsidRPr="00EC3312">
        <w:rPr>
          <w:rFonts w:cstheme="minorHAnsi"/>
          <w:b/>
          <w:sz w:val="24"/>
          <w:szCs w:val="24"/>
        </w:rPr>
        <w:t xml:space="preserve"> </w:t>
      </w:r>
      <w:r w:rsidR="002032EC">
        <w:rPr>
          <w:rFonts w:cstheme="minorHAnsi"/>
          <w:b/>
          <w:sz w:val="24"/>
          <w:szCs w:val="24"/>
        </w:rPr>
        <w:t xml:space="preserve">- </w:t>
      </w:r>
      <w:r w:rsidR="004B471A" w:rsidRPr="00EC3312">
        <w:rPr>
          <w:rFonts w:cstheme="minorHAnsi"/>
        </w:rPr>
        <w:t>“Veľmi ľúbim svoju mamu“ –výtvarné, literárne spracovanie, darčeky –-individuálne v</w:t>
      </w:r>
      <w:r w:rsidR="0040706E" w:rsidRPr="00EC3312">
        <w:rPr>
          <w:rFonts w:cstheme="minorHAnsi"/>
        </w:rPr>
        <w:t xml:space="preserve"> </w:t>
      </w:r>
      <w:r w:rsidR="004B471A" w:rsidRPr="00EC3312">
        <w:rPr>
          <w:rFonts w:cstheme="minorHAnsi"/>
        </w:rPr>
        <w:t xml:space="preserve">každom oddelení </w:t>
      </w:r>
      <w:r w:rsidR="0040706E" w:rsidRPr="00EC3312">
        <w:rPr>
          <w:rFonts w:cstheme="minorHAnsi"/>
        </w:rPr>
        <w:t xml:space="preserve">                                                                                                                                                                               </w:t>
      </w:r>
      <w:r w:rsidR="004B471A" w:rsidRPr="00974E5D">
        <w:rPr>
          <w:rFonts w:cstheme="minorHAnsi"/>
          <w:b/>
        </w:rPr>
        <w:lastRenderedPageBreak/>
        <w:t>Jún:</w:t>
      </w:r>
      <w:r w:rsidR="0040706E" w:rsidRPr="00974E5D">
        <w:rPr>
          <w:rFonts w:cstheme="minorHAnsi"/>
          <w:b/>
        </w:rPr>
        <w:t xml:space="preserve">                                                                                                                                                                                        </w:t>
      </w:r>
      <w:r w:rsidR="004B471A" w:rsidRPr="00974E5D">
        <w:rPr>
          <w:rFonts w:cstheme="minorHAnsi"/>
          <w:b/>
        </w:rPr>
        <w:t xml:space="preserve"> </w:t>
      </w:r>
      <w:r w:rsidR="002032EC" w:rsidRPr="00974E5D">
        <w:rPr>
          <w:rFonts w:cstheme="minorHAnsi"/>
          <w:b/>
        </w:rPr>
        <w:t xml:space="preserve">- </w:t>
      </w:r>
      <w:r w:rsidR="004B471A" w:rsidRPr="00974E5D">
        <w:rPr>
          <w:rFonts w:cstheme="minorHAnsi"/>
        </w:rPr>
        <w:t>MDD</w:t>
      </w:r>
      <w:r w:rsidR="0040706E" w:rsidRPr="00974E5D">
        <w:rPr>
          <w:rFonts w:cstheme="minorHAnsi"/>
        </w:rPr>
        <w:t xml:space="preserve"> –zábavné popoludnie                                                                                                                                                 </w:t>
      </w:r>
      <w:r w:rsidR="004B471A" w:rsidRPr="00974E5D">
        <w:rPr>
          <w:rFonts w:cstheme="minorHAnsi"/>
        </w:rPr>
        <w:t xml:space="preserve"> </w:t>
      </w:r>
      <w:r w:rsidR="002032EC" w:rsidRPr="00974E5D">
        <w:rPr>
          <w:rFonts w:cstheme="minorHAnsi"/>
        </w:rPr>
        <w:t xml:space="preserve">- </w:t>
      </w:r>
      <w:r w:rsidR="004B471A" w:rsidRPr="00974E5D">
        <w:rPr>
          <w:rFonts w:cstheme="minorHAnsi"/>
        </w:rPr>
        <w:t>kreslenie na chodník –zážitky z</w:t>
      </w:r>
      <w:r w:rsidR="00F32792">
        <w:rPr>
          <w:rFonts w:cstheme="minorHAnsi"/>
        </w:rPr>
        <w:t xml:space="preserve"> </w:t>
      </w:r>
      <w:r w:rsidR="004B471A" w:rsidRPr="00974E5D">
        <w:rPr>
          <w:rFonts w:cstheme="minorHAnsi"/>
        </w:rPr>
        <w:t>MDD</w:t>
      </w:r>
    </w:p>
    <w:p w:rsidR="00EC3312" w:rsidRPr="00974E5D" w:rsidRDefault="00EC3312" w:rsidP="00EC3312">
      <w:pPr>
        <w:pStyle w:val="Odsekzoznamu"/>
        <w:spacing w:after="0" w:line="256" w:lineRule="auto"/>
        <w:ind w:left="435"/>
        <w:rPr>
          <w:rFonts w:cstheme="minorHAnsi"/>
        </w:rPr>
      </w:pPr>
      <w:r w:rsidRPr="00974E5D">
        <w:rPr>
          <w:rFonts w:cstheme="minorHAnsi"/>
        </w:rPr>
        <w:t xml:space="preserve">                                                            Termín: priebežne                                                                                                                                                                                                    </w:t>
      </w:r>
    </w:p>
    <w:p w:rsidR="007E238F" w:rsidRDefault="00EC3312" w:rsidP="00F32792">
      <w:pPr>
        <w:spacing w:after="0" w:line="256" w:lineRule="auto"/>
        <w:rPr>
          <w:rFonts w:cstheme="minorHAnsi"/>
        </w:rPr>
      </w:pPr>
      <w:r w:rsidRPr="00974E5D">
        <w:rPr>
          <w:rFonts w:cstheme="minorHAnsi"/>
        </w:rPr>
        <w:t xml:space="preserve">                                                                    Z</w:t>
      </w:r>
      <w:r w:rsidR="00F32792">
        <w:rPr>
          <w:rFonts w:cstheme="minorHAnsi"/>
        </w:rPr>
        <w:t xml:space="preserve">odpovedné všetky vychovávateľky  </w:t>
      </w:r>
    </w:p>
    <w:p w:rsidR="00F32792" w:rsidRDefault="00F32792" w:rsidP="00F32792">
      <w:pPr>
        <w:spacing w:after="0" w:line="256" w:lineRule="auto"/>
        <w:rPr>
          <w:rFonts w:cstheme="minorHAnsi"/>
        </w:rPr>
      </w:pPr>
      <w:r>
        <w:rPr>
          <w:rFonts w:cstheme="minorHAnsi"/>
        </w:rPr>
        <w:t xml:space="preserve">    </w:t>
      </w:r>
    </w:p>
    <w:p w:rsidR="00F32792" w:rsidRPr="00F32792" w:rsidRDefault="00F32792" w:rsidP="00F32792">
      <w:pPr>
        <w:spacing w:after="0" w:line="256" w:lineRule="auto"/>
        <w:rPr>
          <w:rFonts w:cstheme="minorHAnsi"/>
          <w:b/>
          <w:sz w:val="28"/>
          <w:szCs w:val="28"/>
        </w:rPr>
      </w:pPr>
      <w:r>
        <w:rPr>
          <w:rFonts w:cstheme="minorHAnsi"/>
        </w:rPr>
        <w:t xml:space="preserve">    </w:t>
      </w:r>
    </w:p>
    <w:p w:rsidR="007209AB" w:rsidRPr="00F32792" w:rsidRDefault="00F32792" w:rsidP="00F32792">
      <w:pPr>
        <w:rPr>
          <w:b/>
          <w:sz w:val="28"/>
          <w:szCs w:val="28"/>
        </w:rPr>
      </w:pPr>
      <w:r w:rsidRPr="00F32792">
        <w:rPr>
          <w:rFonts w:cstheme="minorHAnsi"/>
        </w:rPr>
        <w:t xml:space="preserve">                                 </w:t>
      </w:r>
      <w:r w:rsidR="00974E5D" w:rsidRPr="00F32792">
        <w:t xml:space="preserve">   </w:t>
      </w:r>
      <w:r w:rsidR="00974E5D" w:rsidRPr="00F32792">
        <w:rPr>
          <w:b/>
          <w:sz w:val="28"/>
          <w:szCs w:val="28"/>
        </w:rPr>
        <w:t>Športové aktivity a súťaže</w:t>
      </w:r>
      <w:r w:rsidR="007209AB" w:rsidRPr="00F32792">
        <w:rPr>
          <w:b/>
          <w:sz w:val="28"/>
          <w:szCs w:val="28"/>
        </w:rPr>
        <w:t xml:space="preserve">                                                                                                                                                                                                                                                              </w:t>
      </w:r>
    </w:p>
    <w:p w:rsidR="007209AB" w:rsidRPr="00974E5D" w:rsidRDefault="007209AB" w:rsidP="007209AB">
      <w:pPr>
        <w:spacing w:after="0" w:line="256" w:lineRule="auto"/>
        <w:rPr>
          <w:rFonts w:cstheme="minorHAnsi"/>
        </w:rPr>
      </w:pPr>
    </w:p>
    <w:tbl>
      <w:tblPr>
        <w:tblStyle w:val="Mriekatabuky"/>
        <w:tblW w:w="0" w:type="auto"/>
        <w:tblInd w:w="0" w:type="dxa"/>
        <w:tblLook w:val="04A0" w:firstRow="1" w:lastRow="0" w:firstColumn="1" w:lastColumn="0" w:noHBand="0" w:noVBand="1"/>
      </w:tblPr>
      <w:tblGrid>
        <w:gridCol w:w="3012"/>
        <w:gridCol w:w="3019"/>
        <w:gridCol w:w="3031"/>
      </w:tblGrid>
      <w:tr w:rsidR="007209AB" w:rsidRPr="00974E5D" w:rsidTr="007E238F">
        <w:tc>
          <w:tcPr>
            <w:tcW w:w="3012" w:type="dxa"/>
            <w:tcBorders>
              <w:top w:val="single" w:sz="4" w:space="0" w:color="auto"/>
              <w:left w:val="single" w:sz="4" w:space="0" w:color="auto"/>
              <w:bottom w:val="single" w:sz="4" w:space="0" w:color="auto"/>
              <w:right w:val="single" w:sz="4" w:space="0" w:color="auto"/>
            </w:tcBorders>
            <w:hideMark/>
          </w:tcPr>
          <w:p w:rsidR="007209AB" w:rsidRPr="00974E5D" w:rsidRDefault="007209AB">
            <w:pPr>
              <w:widowControl w:val="0"/>
              <w:suppressAutoHyphens/>
              <w:spacing w:line="360" w:lineRule="auto"/>
              <w:rPr>
                <w:rFonts w:eastAsia="Times New Roman" w:cstheme="minorHAnsi"/>
                <w:b/>
                <w:kern w:val="2"/>
                <w:sz w:val="22"/>
                <w:szCs w:val="22"/>
                <w:lang w:eastAsia="cs-CZ"/>
              </w:rPr>
            </w:pPr>
            <w:r w:rsidRPr="00974E5D">
              <w:rPr>
                <w:rFonts w:eastAsia="Times New Roman" w:cstheme="minorHAnsi"/>
                <w:b/>
                <w:kern w:val="2"/>
                <w:sz w:val="22"/>
                <w:szCs w:val="22"/>
                <w:lang w:eastAsia="cs-CZ"/>
              </w:rPr>
              <w:t>Termín</w:t>
            </w:r>
          </w:p>
        </w:tc>
        <w:tc>
          <w:tcPr>
            <w:tcW w:w="3019" w:type="dxa"/>
            <w:tcBorders>
              <w:top w:val="single" w:sz="4" w:space="0" w:color="auto"/>
              <w:left w:val="single" w:sz="4" w:space="0" w:color="auto"/>
              <w:bottom w:val="single" w:sz="4" w:space="0" w:color="auto"/>
              <w:right w:val="single" w:sz="4" w:space="0" w:color="auto"/>
            </w:tcBorders>
            <w:hideMark/>
          </w:tcPr>
          <w:p w:rsidR="007209AB" w:rsidRPr="00974E5D" w:rsidRDefault="007209AB">
            <w:pPr>
              <w:widowControl w:val="0"/>
              <w:suppressAutoHyphens/>
              <w:spacing w:line="360" w:lineRule="auto"/>
              <w:rPr>
                <w:rFonts w:eastAsia="Times New Roman" w:cstheme="minorHAnsi"/>
                <w:b/>
                <w:kern w:val="2"/>
                <w:sz w:val="22"/>
                <w:szCs w:val="22"/>
                <w:lang w:eastAsia="cs-CZ"/>
              </w:rPr>
            </w:pPr>
            <w:r w:rsidRPr="00974E5D">
              <w:rPr>
                <w:rFonts w:eastAsia="Times New Roman" w:cstheme="minorHAnsi"/>
                <w:b/>
                <w:kern w:val="2"/>
                <w:sz w:val="22"/>
                <w:szCs w:val="22"/>
                <w:lang w:eastAsia="cs-CZ"/>
              </w:rPr>
              <w:t>Podujatie</w:t>
            </w:r>
          </w:p>
        </w:tc>
        <w:tc>
          <w:tcPr>
            <w:tcW w:w="3031" w:type="dxa"/>
            <w:tcBorders>
              <w:top w:val="single" w:sz="4" w:space="0" w:color="auto"/>
              <w:left w:val="single" w:sz="4" w:space="0" w:color="auto"/>
              <w:bottom w:val="single" w:sz="4" w:space="0" w:color="auto"/>
              <w:right w:val="single" w:sz="4" w:space="0" w:color="auto"/>
            </w:tcBorders>
            <w:hideMark/>
          </w:tcPr>
          <w:p w:rsidR="007209AB" w:rsidRPr="00974E5D" w:rsidRDefault="007209AB">
            <w:pPr>
              <w:widowControl w:val="0"/>
              <w:suppressAutoHyphens/>
              <w:spacing w:line="360" w:lineRule="auto"/>
              <w:rPr>
                <w:rFonts w:eastAsia="Times New Roman" w:cstheme="minorHAnsi"/>
                <w:b/>
                <w:kern w:val="2"/>
                <w:sz w:val="22"/>
                <w:szCs w:val="22"/>
                <w:lang w:eastAsia="cs-CZ"/>
              </w:rPr>
            </w:pPr>
            <w:r w:rsidRPr="00974E5D">
              <w:rPr>
                <w:rFonts w:eastAsia="Times New Roman" w:cstheme="minorHAnsi"/>
                <w:b/>
                <w:kern w:val="2"/>
                <w:sz w:val="22"/>
                <w:szCs w:val="22"/>
                <w:lang w:eastAsia="cs-CZ"/>
              </w:rPr>
              <w:t>Zodpovednosť</w:t>
            </w:r>
          </w:p>
        </w:tc>
      </w:tr>
      <w:tr w:rsidR="007209AB" w:rsidRPr="00974E5D" w:rsidTr="007E238F">
        <w:tc>
          <w:tcPr>
            <w:tcW w:w="3012" w:type="dxa"/>
            <w:tcBorders>
              <w:top w:val="single" w:sz="4" w:space="0" w:color="auto"/>
              <w:left w:val="single" w:sz="4" w:space="0" w:color="auto"/>
              <w:bottom w:val="single" w:sz="4" w:space="0" w:color="auto"/>
              <w:right w:val="single" w:sz="4" w:space="0" w:color="auto"/>
            </w:tcBorders>
            <w:hideMark/>
          </w:tcPr>
          <w:p w:rsidR="007209AB" w:rsidRPr="00974E5D" w:rsidRDefault="007209AB">
            <w:pPr>
              <w:widowControl w:val="0"/>
              <w:suppressAutoHyphens/>
              <w:spacing w:line="360" w:lineRule="auto"/>
              <w:rPr>
                <w:rFonts w:eastAsia="Times New Roman" w:cstheme="minorHAnsi"/>
                <w:b/>
                <w:kern w:val="2"/>
                <w:sz w:val="22"/>
                <w:szCs w:val="22"/>
                <w:lang w:eastAsia="cs-CZ"/>
              </w:rPr>
            </w:pPr>
            <w:r w:rsidRPr="00974E5D">
              <w:rPr>
                <w:rFonts w:eastAsia="Times New Roman" w:cstheme="minorHAnsi"/>
                <w:b/>
                <w:kern w:val="2"/>
                <w:sz w:val="22"/>
                <w:szCs w:val="22"/>
                <w:lang w:eastAsia="cs-CZ"/>
              </w:rPr>
              <w:t>Október</w:t>
            </w:r>
          </w:p>
        </w:tc>
        <w:tc>
          <w:tcPr>
            <w:tcW w:w="3019" w:type="dxa"/>
            <w:tcBorders>
              <w:top w:val="single" w:sz="4" w:space="0" w:color="auto"/>
              <w:left w:val="single" w:sz="4" w:space="0" w:color="auto"/>
              <w:bottom w:val="single" w:sz="4" w:space="0" w:color="auto"/>
              <w:right w:val="single" w:sz="4" w:space="0" w:color="auto"/>
            </w:tcBorders>
            <w:hideMark/>
          </w:tcPr>
          <w:p w:rsidR="007209AB" w:rsidRPr="00974E5D" w:rsidRDefault="00015CB6">
            <w:pPr>
              <w:widowControl w:val="0"/>
              <w:suppressAutoHyphens/>
              <w:spacing w:line="360" w:lineRule="auto"/>
              <w:rPr>
                <w:rFonts w:eastAsia="Times New Roman" w:cstheme="minorHAnsi"/>
                <w:kern w:val="2"/>
                <w:sz w:val="22"/>
                <w:szCs w:val="22"/>
                <w:lang w:eastAsia="cs-CZ"/>
              </w:rPr>
            </w:pPr>
            <w:r>
              <w:rPr>
                <w:rFonts w:eastAsia="Times New Roman" w:cstheme="minorHAnsi"/>
                <w:kern w:val="2"/>
                <w:sz w:val="22"/>
                <w:szCs w:val="22"/>
                <w:lang w:eastAsia="cs-CZ"/>
              </w:rPr>
              <w:t>Sranda hry</w:t>
            </w:r>
          </w:p>
        </w:tc>
        <w:tc>
          <w:tcPr>
            <w:tcW w:w="3031" w:type="dxa"/>
            <w:tcBorders>
              <w:top w:val="single" w:sz="4" w:space="0" w:color="auto"/>
              <w:left w:val="single" w:sz="4" w:space="0" w:color="auto"/>
              <w:bottom w:val="single" w:sz="4" w:space="0" w:color="auto"/>
              <w:right w:val="single" w:sz="4" w:space="0" w:color="auto"/>
            </w:tcBorders>
            <w:hideMark/>
          </w:tcPr>
          <w:p w:rsidR="007209AB" w:rsidRPr="00974E5D" w:rsidRDefault="00015CB6">
            <w:pPr>
              <w:widowControl w:val="0"/>
              <w:suppressAutoHyphens/>
              <w:spacing w:line="360" w:lineRule="auto"/>
              <w:rPr>
                <w:rFonts w:eastAsia="Times New Roman" w:cstheme="minorHAnsi"/>
                <w:kern w:val="2"/>
                <w:sz w:val="22"/>
                <w:szCs w:val="22"/>
                <w:lang w:eastAsia="cs-CZ"/>
              </w:rPr>
            </w:pPr>
            <w:proofErr w:type="spellStart"/>
            <w:r>
              <w:rPr>
                <w:rFonts w:eastAsia="Times New Roman" w:cstheme="minorHAnsi"/>
                <w:kern w:val="2"/>
                <w:sz w:val="22"/>
                <w:szCs w:val="22"/>
                <w:lang w:eastAsia="cs-CZ"/>
              </w:rPr>
              <w:t>Raczká</w:t>
            </w:r>
            <w:proofErr w:type="spellEnd"/>
            <w:r>
              <w:rPr>
                <w:rFonts w:eastAsia="Times New Roman" w:cstheme="minorHAnsi"/>
                <w:kern w:val="2"/>
                <w:sz w:val="22"/>
                <w:szCs w:val="22"/>
                <w:lang w:eastAsia="cs-CZ"/>
              </w:rPr>
              <w:t xml:space="preserve">, </w:t>
            </w:r>
            <w:proofErr w:type="spellStart"/>
            <w:r>
              <w:rPr>
                <w:rFonts w:eastAsia="Times New Roman" w:cstheme="minorHAnsi"/>
                <w:kern w:val="2"/>
                <w:sz w:val="22"/>
                <w:szCs w:val="22"/>
                <w:lang w:eastAsia="cs-CZ"/>
              </w:rPr>
              <w:t>Borisová</w:t>
            </w:r>
            <w:proofErr w:type="spellEnd"/>
          </w:p>
        </w:tc>
      </w:tr>
      <w:tr w:rsidR="007E238F" w:rsidRPr="00974E5D" w:rsidTr="007E238F">
        <w:tc>
          <w:tcPr>
            <w:tcW w:w="3012" w:type="dxa"/>
            <w:tcBorders>
              <w:top w:val="single" w:sz="4" w:space="0" w:color="auto"/>
              <w:left w:val="single" w:sz="4" w:space="0" w:color="auto"/>
              <w:bottom w:val="single" w:sz="4" w:space="0" w:color="auto"/>
              <w:right w:val="single" w:sz="4" w:space="0" w:color="auto"/>
            </w:tcBorders>
            <w:hideMark/>
          </w:tcPr>
          <w:p w:rsidR="007E238F" w:rsidRPr="00974E5D" w:rsidRDefault="007E238F" w:rsidP="007E238F">
            <w:pPr>
              <w:widowControl w:val="0"/>
              <w:suppressAutoHyphens/>
              <w:spacing w:line="360" w:lineRule="auto"/>
              <w:rPr>
                <w:rFonts w:eastAsia="Times New Roman" w:cstheme="minorHAnsi"/>
                <w:b/>
                <w:kern w:val="2"/>
                <w:sz w:val="22"/>
                <w:szCs w:val="22"/>
                <w:lang w:eastAsia="cs-CZ"/>
              </w:rPr>
            </w:pPr>
            <w:r w:rsidRPr="00974E5D">
              <w:rPr>
                <w:rFonts w:eastAsia="Times New Roman" w:cstheme="minorHAnsi"/>
                <w:b/>
                <w:kern w:val="2"/>
                <w:sz w:val="22"/>
                <w:szCs w:val="22"/>
                <w:lang w:eastAsia="cs-CZ"/>
              </w:rPr>
              <w:t>Január</w:t>
            </w:r>
          </w:p>
        </w:tc>
        <w:tc>
          <w:tcPr>
            <w:tcW w:w="3019" w:type="dxa"/>
            <w:tcBorders>
              <w:top w:val="single" w:sz="4" w:space="0" w:color="auto"/>
              <w:left w:val="single" w:sz="4" w:space="0" w:color="auto"/>
              <w:bottom w:val="single" w:sz="4" w:space="0" w:color="auto"/>
              <w:right w:val="single" w:sz="4" w:space="0" w:color="auto"/>
            </w:tcBorders>
            <w:hideMark/>
          </w:tcPr>
          <w:p w:rsidR="007E238F" w:rsidRPr="00974E5D" w:rsidRDefault="007E238F" w:rsidP="007E238F">
            <w:pPr>
              <w:widowControl w:val="0"/>
              <w:suppressAutoHyphens/>
              <w:spacing w:line="360" w:lineRule="auto"/>
              <w:rPr>
                <w:rFonts w:eastAsia="Times New Roman" w:cstheme="minorHAnsi"/>
                <w:kern w:val="2"/>
                <w:sz w:val="22"/>
                <w:szCs w:val="22"/>
                <w:lang w:eastAsia="cs-CZ"/>
              </w:rPr>
            </w:pPr>
            <w:r>
              <w:rPr>
                <w:rFonts w:eastAsia="Times New Roman" w:cstheme="minorHAnsi"/>
                <w:kern w:val="2"/>
                <w:sz w:val="22"/>
                <w:szCs w:val="22"/>
                <w:lang w:eastAsia="cs-CZ"/>
              </w:rPr>
              <w:t>Rozprávkový kvíz</w:t>
            </w:r>
          </w:p>
        </w:tc>
        <w:tc>
          <w:tcPr>
            <w:tcW w:w="3031" w:type="dxa"/>
            <w:tcBorders>
              <w:top w:val="single" w:sz="4" w:space="0" w:color="auto"/>
              <w:left w:val="single" w:sz="4" w:space="0" w:color="auto"/>
              <w:bottom w:val="single" w:sz="4" w:space="0" w:color="auto"/>
              <w:right w:val="single" w:sz="4" w:space="0" w:color="auto"/>
            </w:tcBorders>
          </w:tcPr>
          <w:p w:rsidR="007E238F" w:rsidRPr="00974E5D" w:rsidRDefault="007E238F" w:rsidP="007E238F">
            <w:pPr>
              <w:widowControl w:val="0"/>
              <w:suppressAutoHyphens/>
              <w:spacing w:line="360" w:lineRule="auto"/>
              <w:rPr>
                <w:rFonts w:eastAsia="Times New Roman" w:cstheme="minorHAnsi"/>
                <w:kern w:val="2"/>
                <w:sz w:val="22"/>
                <w:szCs w:val="22"/>
                <w:lang w:eastAsia="cs-CZ"/>
              </w:rPr>
            </w:pPr>
            <w:proofErr w:type="spellStart"/>
            <w:r>
              <w:rPr>
                <w:rFonts w:eastAsia="Times New Roman" w:cstheme="minorHAnsi"/>
                <w:kern w:val="2"/>
                <w:sz w:val="22"/>
                <w:szCs w:val="22"/>
                <w:lang w:eastAsia="cs-CZ"/>
              </w:rPr>
              <w:t>Bartíková</w:t>
            </w:r>
            <w:proofErr w:type="spellEnd"/>
            <w:r>
              <w:rPr>
                <w:rFonts w:eastAsia="Times New Roman" w:cstheme="minorHAnsi"/>
                <w:kern w:val="2"/>
                <w:sz w:val="22"/>
                <w:szCs w:val="22"/>
                <w:lang w:eastAsia="cs-CZ"/>
              </w:rPr>
              <w:t>, Remeňová</w:t>
            </w:r>
          </w:p>
        </w:tc>
      </w:tr>
      <w:tr w:rsidR="007E238F" w:rsidRPr="00974E5D" w:rsidTr="007E238F">
        <w:tc>
          <w:tcPr>
            <w:tcW w:w="3012" w:type="dxa"/>
            <w:tcBorders>
              <w:top w:val="single" w:sz="4" w:space="0" w:color="auto"/>
              <w:left w:val="single" w:sz="4" w:space="0" w:color="auto"/>
              <w:bottom w:val="single" w:sz="4" w:space="0" w:color="auto"/>
              <w:right w:val="single" w:sz="4" w:space="0" w:color="auto"/>
            </w:tcBorders>
            <w:hideMark/>
          </w:tcPr>
          <w:p w:rsidR="007E238F" w:rsidRPr="00974E5D" w:rsidRDefault="007E238F" w:rsidP="007E238F">
            <w:pPr>
              <w:widowControl w:val="0"/>
              <w:suppressAutoHyphens/>
              <w:spacing w:line="360" w:lineRule="auto"/>
              <w:rPr>
                <w:rFonts w:eastAsia="Times New Roman" w:cstheme="minorHAnsi"/>
                <w:b/>
                <w:kern w:val="2"/>
                <w:sz w:val="22"/>
                <w:szCs w:val="22"/>
                <w:lang w:eastAsia="cs-CZ"/>
              </w:rPr>
            </w:pPr>
            <w:r w:rsidRPr="00974E5D">
              <w:rPr>
                <w:rFonts w:eastAsia="Times New Roman" w:cstheme="minorHAnsi"/>
                <w:b/>
                <w:kern w:val="2"/>
                <w:sz w:val="22"/>
                <w:szCs w:val="22"/>
                <w:lang w:eastAsia="cs-CZ"/>
              </w:rPr>
              <w:t>Apríl</w:t>
            </w:r>
          </w:p>
        </w:tc>
        <w:tc>
          <w:tcPr>
            <w:tcW w:w="3019" w:type="dxa"/>
            <w:tcBorders>
              <w:top w:val="single" w:sz="4" w:space="0" w:color="auto"/>
              <w:left w:val="single" w:sz="4" w:space="0" w:color="auto"/>
              <w:bottom w:val="single" w:sz="4" w:space="0" w:color="auto"/>
              <w:right w:val="single" w:sz="4" w:space="0" w:color="auto"/>
            </w:tcBorders>
            <w:hideMark/>
          </w:tcPr>
          <w:p w:rsidR="007E238F" w:rsidRPr="00974E5D" w:rsidRDefault="007E238F" w:rsidP="007E238F">
            <w:pPr>
              <w:widowControl w:val="0"/>
              <w:suppressAutoHyphens/>
              <w:spacing w:line="360" w:lineRule="auto"/>
              <w:rPr>
                <w:rFonts w:eastAsia="Times New Roman" w:cstheme="minorHAnsi"/>
                <w:kern w:val="2"/>
                <w:sz w:val="22"/>
                <w:szCs w:val="22"/>
                <w:lang w:eastAsia="cs-CZ"/>
              </w:rPr>
            </w:pPr>
            <w:r>
              <w:rPr>
                <w:rFonts w:eastAsia="Times New Roman" w:cstheme="minorHAnsi"/>
                <w:kern w:val="2"/>
                <w:sz w:val="22"/>
                <w:szCs w:val="22"/>
                <w:lang w:eastAsia="cs-CZ"/>
              </w:rPr>
              <w:t>Futbalový turnaj</w:t>
            </w:r>
          </w:p>
        </w:tc>
        <w:tc>
          <w:tcPr>
            <w:tcW w:w="3031" w:type="dxa"/>
            <w:tcBorders>
              <w:top w:val="single" w:sz="4" w:space="0" w:color="auto"/>
              <w:left w:val="single" w:sz="4" w:space="0" w:color="auto"/>
              <w:bottom w:val="single" w:sz="4" w:space="0" w:color="auto"/>
              <w:right w:val="single" w:sz="4" w:space="0" w:color="auto"/>
            </w:tcBorders>
          </w:tcPr>
          <w:p w:rsidR="007E238F" w:rsidRPr="00974E5D" w:rsidRDefault="00C94149" w:rsidP="007E238F">
            <w:pPr>
              <w:widowControl w:val="0"/>
              <w:suppressAutoHyphens/>
              <w:spacing w:line="360" w:lineRule="auto"/>
              <w:rPr>
                <w:rFonts w:eastAsia="Times New Roman" w:cstheme="minorHAnsi"/>
                <w:kern w:val="2"/>
                <w:sz w:val="22"/>
                <w:szCs w:val="22"/>
                <w:lang w:eastAsia="cs-CZ"/>
              </w:rPr>
            </w:pPr>
            <w:proofErr w:type="spellStart"/>
            <w:r>
              <w:rPr>
                <w:rFonts w:eastAsia="Times New Roman" w:cstheme="minorHAnsi"/>
                <w:kern w:val="2"/>
                <w:sz w:val="22"/>
                <w:szCs w:val="22"/>
                <w:lang w:eastAsia="cs-CZ"/>
              </w:rPr>
              <w:t>Grujbárová</w:t>
            </w:r>
            <w:proofErr w:type="spellEnd"/>
            <w:r>
              <w:rPr>
                <w:rFonts w:eastAsia="Times New Roman" w:cstheme="minorHAnsi"/>
                <w:kern w:val="2"/>
                <w:sz w:val="22"/>
                <w:szCs w:val="22"/>
                <w:lang w:eastAsia="cs-CZ"/>
              </w:rPr>
              <w:t>, Michalová</w:t>
            </w:r>
          </w:p>
        </w:tc>
      </w:tr>
      <w:tr w:rsidR="007E238F" w:rsidRPr="00974E5D" w:rsidTr="007E238F">
        <w:tc>
          <w:tcPr>
            <w:tcW w:w="3012" w:type="dxa"/>
            <w:tcBorders>
              <w:top w:val="single" w:sz="4" w:space="0" w:color="auto"/>
              <w:left w:val="single" w:sz="4" w:space="0" w:color="auto"/>
              <w:bottom w:val="single" w:sz="4" w:space="0" w:color="auto"/>
              <w:right w:val="single" w:sz="4" w:space="0" w:color="auto"/>
            </w:tcBorders>
            <w:hideMark/>
          </w:tcPr>
          <w:p w:rsidR="007E238F" w:rsidRPr="00974E5D" w:rsidRDefault="007E238F" w:rsidP="007E238F">
            <w:pPr>
              <w:widowControl w:val="0"/>
              <w:suppressAutoHyphens/>
              <w:spacing w:line="360" w:lineRule="auto"/>
              <w:rPr>
                <w:rFonts w:eastAsia="Times New Roman" w:cstheme="minorHAnsi"/>
                <w:b/>
                <w:kern w:val="2"/>
                <w:sz w:val="22"/>
                <w:szCs w:val="22"/>
                <w:lang w:eastAsia="cs-CZ"/>
              </w:rPr>
            </w:pPr>
            <w:r w:rsidRPr="00974E5D">
              <w:rPr>
                <w:rFonts w:eastAsia="Times New Roman" w:cstheme="minorHAnsi"/>
                <w:b/>
                <w:kern w:val="2"/>
                <w:sz w:val="22"/>
                <w:szCs w:val="22"/>
                <w:lang w:eastAsia="cs-CZ"/>
              </w:rPr>
              <w:t>Máj</w:t>
            </w:r>
          </w:p>
        </w:tc>
        <w:tc>
          <w:tcPr>
            <w:tcW w:w="3019" w:type="dxa"/>
            <w:tcBorders>
              <w:top w:val="single" w:sz="4" w:space="0" w:color="auto"/>
              <w:left w:val="single" w:sz="4" w:space="0" w:color="auto"/>
              <w:bottom w:val="single" w:sz="4" w:space="0" w:color="auto"/>
              <w:right w:val="single" w:sz="4" w:space="0" w:color="auto"/>
            </w:tcBorders>
            <w:hideMark/>
          </w:tcPr>
          <w:p w:rsidR="007E238F" w:rsidRPr="00974E5D" w:rsidRDefault="007E238F" w:rsidP="007E238F">
            <w:pPr>
              <w:widowControl w:val="0"/>
              <w:suppressAutoHyphens/>
              <w:spacing w:line="360" w:lineRule="auto"/>
              <w:rPr>
                <w:rFonts w:eastAsia="Times New Roman" w:cstheme="minorHAnsi"/>
                <w:kern w:val="2"/>
                <w:sz w:val="22"/>
                <w:szCs w:val="22"/>
                <w:lang w:eastAsia="cs-CZ"/>
              </w:rPr>
            </w:pPr>
            <w:proofErr w:type="spellStart"/>
            <w:r>
              <w:rPr>
                <w:rFonts w:eastAsia="Times New Roman" w:cstheme="minorHAnsi"/>
                <w:kern w:val="2"/>
                <w:sz w:val="22"/>
                <w:szCs w:val="22"/>
                <w:lang w:eastAsia="cs-CZ"/>
              </w:rPr>
              <w:t>Talentmánia</w:t>
            </w:r>
            <w:proofErr w:type="spellEnd"/>
          </w:p>
        </w:tc>
        <w:tc>
          <w:tcPr>
            <w:tcW w:w="3031" w:type="dxa"/>
            <w:tcBorders>
              <w:top w:val="single" w:sz="4" w:space="0" w:color="auto"/>
              <w:left w:val="single" w:sz="4" w:space="0" w:color="auto"/>
              <w:bottom w:val="single" w:sz="4" w:space="0" w:color="auto"/>
              <w:right w:val="single" w:sz="4" w:space="0" w:color="auto"/>
            </w:tcBorders>
            <w:hideMark/>
          </w:tcPr>
          <w:p w:rsidR="007E238F" w:rsidRPr="00974E5D" w:rsidRDefault="007E238F" w:rsidP="007E238F">
            <w:pPr>
              <w:widowControl w:val="0"/>
              <w:suppressAutoHyphens/>
              <w:spacing w:line="360" w:lineRule="auto"/>
              <w:rPr>
                <w:rFonts w:eastAsia="Times New Roman" w:cstheme="minorHAnsi"/>
                <w:kern w:val="2"/>
                <w:sz w:val="22"/>
                <w:szCs w:val="22"/>
                <w:lang w:eastAsia="cs-CZ"/>
              </w:rPr>
            </w:pPr>
            <w:proofErr w:type="spellStart"/>
            <w:r>
              <w:rPr>
                <w:rFonts w:eastAsia="Times New Roman" w:cstheme="minorHAnsi"/>
                <w:kern w:val="2"/>
                <w:sz w:val="22"/>
                <w:szCs w:val="22"/>
                <w:lang w:eastAsia="cs-CZ"/>
              </w:rPr>
              <w:t>Sucháňová</w:t>
            </w:r>
            <w:proofErr w:type="spellEnd"/>
            <w:r w:rsidR="00C94149">
              <w:rPr>
                <w:rFonts w:eastAsia="Times New Roman" w:cstheme="minorHAnsi"/>
                <w:kern w:val="2"/>
                <w:sz w:val="22"/>
                <w:szCs w:val="22"/>
                <w:lang w:eastAsia="cs-CZ"/>
              </w:rPr>
              <w:t xml:space="preserve">, </w:t>
            </w:r>
            <w:proofErr w:type="spellStart"/>
            <w:r w:rsidR="00C94149">
              <w:rPr>
                <w:rFonts w:eastAsia="Times New Roman" w:cstheme="minorHAnsi"/>
                <w:kern w:val="2"/>
                <w:sz w:val="22"/>
                <w:szCs w:val="22"/>
                <w:lang w:eastAsia="cs-CZ"/>
              </w:rPr>
              <w:t>Horková</w:t>
            </w:r>
            <w:proofErr w:type="spellEnd"/>
          </w:p>
        </w:tc>
      </w:tr>
      <w:tr w:rsidR="007E238F" w:rsidRPr="00974E5D" w:rsidTr="007E238F">
        <w:tc>
          <w:tcPr>
            <w:tcW w:w="3012" w:type="dxa"/>
            <w:tcBorders>
              <w:top w:val="single" w:sz="4" w:space="0" w:color="auto"/>
              <w:left w:val="single" w:sz="4" w:space="0" w:color="auto"/>
              <w:bottom w:val="single" w:sz="4" w:space="0" w:color="auto"/>
              <w:right w:val="single" w:sz="4" w:space="0" w:color="auto"/>
            </w:tcBorders>
            <w:hideMark/>
          </w:tcPr>
          <w:p w:rsidR="007E238F" w:rsidRPr="00974E5D" w:rsidRDefault="007E238F" w:rsidP="007E238F">
            <w:pPr>
              <w:widowControl w:val="0"/>
              <w:suppressAutoHyphens/>
              <w:spacing w:line="360" w:lineRule="auto"/>
              <w:rPr>
                <w:rFonts w:eastAsia="Times New Roman" w:cstheme="minorHAnsi"/>
                <w:b/>
                <w:kern w:val="2"/>
                <w:sz w:val="22"/>
                <w:szCs w:val="22"/>
                <w:lang w:eastAsia="cs-CZ"/>
              </w:rPr>
            </w:pPr>
            <w:r w:rsidRPr="00974E5D">
              <w:rPr>
                <w:rFonts w:eastAsia="Times New Roman" w:cstheme="minorHAnsi"/>
                <w:b/>
                <w:kern w:val="2"/>
                <w:sz w:val="22"/>
                <w:szCs w:val="22"/>
                <w:lang w:eastAsia="cs-CZ"/>
              </w:rPr>
              <w:t>Jún</w:t>
            </w:r>
          </w:p>
        </w:tc>
        <w:tc>
          <w:tcPr>
            <w:tcW w:w="3019" w:type="dxa"/>
            <w:tcBorders>
              <w:top w:val="single" w:sz="4" w:space="0" w:color="auto"/>
              <w:left w:val="single" w:sz="4" w:space="0" w:color="auto"/>
              <w:bottom w:val="single" w:sz="4" w:space="0" w:color="auto"/>
              <w:right w:val="single" w:sz="4" w:space="0" w:color="auto"/>
            </w:tcBorders>
            <w:hideMark/>
          </w:tcPr>
          <w:p w:rsidR="007E238F" w:rsidRPr="00974E5D" w:rsidRDefault="007E238F" w:rsidP="007E238F">
            <w:pPr>
              <w:widowControl w:val="0"/>
              <w:suppressAutoHyphens/>
              <w:spacing w:line="360" w:lineRule="auto"/>
              <w:rPr>
                <w:rFonts w:eastAsia="Times New Roman" w:cstheme="minorHAnsi"/>
                <w:kern w:val="2"/>
                <w:sz w:val="22"/>
                <w:szCs w:val="22"/>
                <w:lang w:eastAsia="cs-CZ"/>
              </w:rPr>
            </w:pPr>
            <w:r>
              <w:rPr>
                <w:rFonts w:eastAsia="Times New Roman" w:cstheme="minorHAnsi"/>
                <w:kern w:val="2"/>
                <w:sz w:val="22"/>
                <w:szCs w:val="22"/>
                <w:lang w:eastAsia="cs-CZ"/>
              </w:rPr>
              <w:t>MDD</w:t>
            </w:r>
          </w:p>
        </w:tc>
        <w:tc>
          <w:tcPr>
            <w:tcW w:w="3031" w:type="dxa"/>
            <w:tcBorders>
              <w:top w:val="single" w:sz="4" w:space="0" w:color="auto"/>
              <w:left w:val="single" w:sz="4" w:space="0" w:color="auto"/>
              <w:bottom w:val="single" w:sz="4" w:space="0" w:color="auto"/>
              <w:right w:val="single" w:sz="4" w:space="0" w:color="auto"/>
            </w:tcBorders>
            <w:hideMark/>
          </w:tcPr>
          <w:p w:rsidR="007E238F" w:rsidRPr="00974E5D" w:rsidRDefault="007E238F" w:rsidP="007E238F">
            <w:pPr>
              <w:widowControl w:val="0"/>
              <w:suppressAutoHyphens/>
              <w:spacing w:line="360" w:lineRule="auto"/>
              <w:rPr>
                <w:rFonts w:eastAsia="Times New Roman" w:cstheme="minorHAnsi"/>
                <w:kern w:val="2"/>
                <w:sz w:val="22"/>
                <w:szCs w:val="22"/>
                <w:lang w:eastAsia="cs-CZ"/>
              </w:rPr>
            </w:pPr>
            <w:proofErr w:type="spellStart"/>
            <w:r>
              <w:rPr>
                <w:rFonts w:eastAsia="Times New Roman" w:cstheme="minorHAnsi"/>
                <w:kern w:val="2"/>
                <w:sz w:val="22"/>
                <w:szCs w:val="22"/>
                <w:lang w:eastAsia="cs-CZ"/>
              </w:rPr>
              <w:t>Szokeová</w:t>
            </w:r>
            <w:proofErr w:type="spellEnd"/>
          </w:p>
        </w:tc>
      </w:tr>
    </w:tbl>
    <w:p w:rsidR="007209AB" w:rsidRPr="00974E5D" w:rsidRDefault="007209AB" w:rsidP="007209AB">
      <w:pPr>
        <w:spacing w:after="0" w:line="256" w:lineRule="auto"/>
        <w:rPr>
          <w:rFonts w:cstheme="minorHAnsi"/>
        </w:rPr>
      </w:pPr>
    </w:p>
    <w:p w:rsidR="00974E5D" w:rsidRPr="00974E5D" w:rsidRDefault="00974E5D" w:rsidP="00974E5D">
      <w:pPr>
        <w:spacing w:after="0" w:line="360" w:lineRule="auto"/>
        <w:rPr>
          <w:rFonts w:cstheme="minorHAnsi"/>
          <w:b/>
        </w:rPr>
      </w:pPr>
      <w:r w:rsidRPr="00974E5D">
        <w:rPr>
          <w:rFonts w:cstheme="minorHAnsi"/>
        </w:rPr>
        <w:t xml:space="preserve">Počas roka sa môžu aktivity meniť a dopĺňať.                                                                                        </w:t>
      </w:r>
    </w:p>
    <w:p w:rsidR="00974E5D" w:rsidRPr="00974E5D" w:rsidRDefault="00974E5D" w:rsidP="007209AB">
      <w:pPr>
        <w:spacing w:after="0" w:line="256" w:lineRule="auto"/>
        <w:rPr>
          <w:rFonts w:cstheme="minorHAnsi"/>
        </w:rPr>
      </w:pPr>
    </w:p>
    <w:p w:rsidR="007209AB" w:rsidRPr="00280DA2" w:rsidRDefault="00974E5D" w:rsidP="00280DA2">
      <w:pPr>
        <w:pStyle w:val="Nadpis1"/>
        <w:rPr>
          <w:rFonts w:asciiTheme="minorHAnsi" w:hAnsiTheme="minorHAnsi"/>
          <w:b/>
          <w:color w:val="auto"/>
          <w:sz w:val="28"/>
          <w:szCs w:val="28"/>
        </w:rPr>
      </w:pPr>
      <w:bookmarkStart w:id="7" w:name="_Toc49065364"/>
      <w:r w:rsidRPr="00280DA2">
        <w:rPr>
          <w:rFonts w:asciiTheme="minorHAnsi" w:hAnsiTheme="minorHAnsi"/>
          <w:b/>
          <w:color w:val="auto"/>
          <w:sz w:val="28"/>
          <w:szCs w:val="28"/>
        </w:rPr>
        <w:t>7</w:t>
      </w:r>
      <w:r w:rsidR="007209AB" w:rsidRPr="00280DA2">
        <w:rPr>
          <w:rFonts w:asciiTheme="minorHAnsi" w:hAnsiTheme="minorHAnsi"/>
          <w:b/>
          <w:color w:val="auto"/>
          <w:sz w:val="28"/>
          <w:szCs w:val="28"/>
        </w:rPr>
        <w:t>. Dokumentácia v ŠKD</w:t>
      </w:r>
      <w:bookmarkEnd w:id="7"/>
    </w:p>
    <w:p w:rsidR="007209AB" w:rsidRPr="00974E5D" w:rsidRDefault="007209AB" w:rsidP="007209AB">
      <w:pPr>
        <w:spacing w:after="204"/>
        <w:ind w:left="437" w:right="53"/>
        <w:rPr>
          <w:rFonts w:cstheme="minorHAnsi"/>
        </w:rPr>
      </w:pPr>
      <w:r w:rsidRPr="00974E5D">
        <w:rPr>
          <w:rFonts w:cstheme="minorHAnsi"/>
        </w:rPr>
        <w:t>D</w:t>
      </w:r>
      <w:r w:rsidR="00E94FD7" w:rsidRPr="00974E5D">
        <w:rPr>
          <w:rFonts w:cstheme="minorHAnsi"/>
        </w:rPr>
        <w:t>okumentáciu v školskom roku 2020/2021</w:t>
      </w:r>
      <w:r w:rsidRPr="00974E5D">
        <w:rPr>
          <w:rFonts w:cstheme="minorHAnsi"/>
        </w:rPr>
        <w:t xml:space="preserve"> tvoria podľa Vyhlášky MŠ SR   č. 306/2009 tieto dokumenty:   </w:t>
      </w:r>
    </w:p>
    <w:p w:rsidR="007209AB" w:rsidRPr="00974E5D" w:rsidRDefault="007209AB" w:rsidP="007209AB">
      <w:pPr>
        <w:spacing w:after="124" w:line="379" w:lineRule="auto"/>
        <w:ind w:left="437" w:right="1165"/>
        <w:rPr>
          <w:rFonts w:cstheme="minorHAnsi"/>
        </w:rPr>
      </w:pPr>
      <w:r w:rsidRPr="00974E5D">
        <w:rPr>
          <w:rFonts w:cstheme="minorHAnsi"/>
        </w:rPr>
        <w:t xml:space="preserve">a) výchovné plány, výchovné osnovy a výchovné štandardy, ktoré sú súčasťou výchovného programu klubu                                                                                                   b) triedna kniha  </w:t>
      </w:r>
    </w:p>
    <w:p w:rsidR="007209AB" w:rsidRPr="00974E5D" w:rsidRDefault="007209AB" w:rsidP="007209AB">
      <w:pPr>
        <w:numPr>
          <w:ilvl w:val="0"/>
          <w:numId w:val="12"/>
        </w:numPr>
        <w:spacing w:after="254" w:line="266" w:lineRule="auto"/>
        <w:ind w:right="53" w:hanging="259"/>
        <w:jc w:val="both"/>
        <w:rPr>
          <w:rFonts w:cstheme="minorHAnsi"/>
        </w:rPr>
      </w:pPr>
      <w:r w:rsidRPr="00974E5D">
        <w:rPr>
          <w:rFonts w:cstheme="minorHAnsi"/>
        </w:rPr>
        <w:t xml:space="preserve">osobný spis dieťaťa  </w:t>
      </w:r>
    </w:p>
    <w:p w:rsidR="007209AB" w:rsidRPr="00974E5D" w:rsidRDefault="007209AB" w:rsidP="007209AB">
      <w:pPr>
        <w:numPr>
          <w:ilvl w:val="0"/>
          <w:numId w:val="12"/>
        </w:numPr>
        <w:spacing w:after="254" w:line="266" w:lineRule="auto"/>
        <w:ind w:right="53" w:hanging="259"/>
        <w:jc w:val="both"/>
        <w:rPr>
          <w:rFonts w:cstheme="minorHAnsi"/>
        </w:rPr>
      </w:pPr>
      <w:r w:rsidRPr="00974E5D">
        <w:rPr>
          <w:rFonts w:cstheme="minorHAnsi"/>
        </w:rPr>
        <w:t xml:space="preserve">školský poriadok školského klubu detí  </w:t>
      </w:r>
    </w:p>
    <w:p w:rsidR="007209AB" w:rsidRPr="00974E5D" w:rsidRDefault="007209AB" w:rsidP="00974E5D">
      <w:pPr>
        <w:numPr>
          <w:ilvl w:val="0"/>
          <w:numId w:val="12"/>
        </w:numPr>
        <w:spacing w:after="254" w:line="266" w:lineRule="auto"/>
        <w:ind w:right="53" w:hanging="259"/>
        <w:jc w:val="both"/>
        <w:rPr>
          <w:rFonts w:cstheme="minorHAnsi"/>
        </w:rPr>
      </w:pPr>
      <w:r w:rsidRPr="00974E5D">
        <w:rPr>
          <w:rFonts w:cstheme="minorHAnsi"/>
        </w:rPr>
        <w:t xml:space="preserve">plán práce   </w:t>
      </w:r>
    </w:p>
    <w:p w:rsidR="007209AB" w:rsidRPr="00974E5D" w:rsidRDefault="007209AB" w:rsidP="007209AB">
      <w:pPr>
        <w:spacing w:after="249" w:line="268" w:lineRule="auto"/>
        <w:ind w:left="437"/>
        <w:rPr>
          <w:rFonts w:cstheme="minorHAnsi"/>
        </w:rPr>
      </w:pPr>
      <w:r w:rsidRPr="00974E5D">
        <w:rPr>
          <w:rFonts w:cstheme="minorHAnsi"/>
          <w:b/>
        </w:rPr>
        <w:t xml:space="preserve">Ďalšiu dokumentáciu klubu tvoria:   </w:t>
      </w:r>
    </w:p>
    <w:p w:rsidR="007209AB" w:rsidRPr="00974E5D" w:rsidRDefault="007209AB" w:rsidP="007209AB">
      <w:pPr>
        <w:numPr>
          <w:ilvl w:val="0"/>
          <w:numId w:val="13"/>
        </w:numPr>
        <w:spacing w:after="206" w:line="266" w:lineRule="auto"/>
        <w:ind w:right="53" w:hanging="259"/>
        <w:jc w:val="both"/>
        <w:rPr>
          <w:rFonts w:cstheme="minorHAnsi"/>
        </w:rPr>
      </w:pPr>
      <w:r w:rsidRPr="00974E5D">
        <w:rPr>
          <w:rFonts w:cstheme="minorHAnsi"/>
        </w:rPr>
        <w:t xml:space="preserve">rozvrh týždennej činnosti  </w:t>
      </w:r>
    </w:p>
    <w:p w:rsidR="007209AB" w:rsidRPr="00974E5D" w:rsidRDefault="007209AB" w:rsidP="007209AB">
      <w:pPr>
        <w:numPr>
          <w:ilvl w:val="0"/>
          <w:numId w:val="13"/>
        </w:numPr>
        <w:spacing w:after="254" w:line="266" w:lineRule="auto"/>
        <w:ind w:right="53" w:hanging="259"/>
        <w:jc w:val="both"/>
        <w:rPr>
          <w:rFonts w:cstheme="minorHAnsi"/>
        </w:rPr>
      </w:pPr>
      <w:r w:rsidRPr="00974E5D">
        <w:rPr>
          <w:rFonts w:cstheme="minorHAnsi"/>
        </w:rPr>
        <w:t xml:space="preserve">prehľad o rozsahu výchovnej činnosti a kvalifikačných predpokladoch pedagogických zamestnancov  </w:t>
      </w:r>
    </w:p>
    <w:p w:rsidR="007209AB" w:rsidRPr="00974E5D" w:rsidRDefault="007209AB" w:rsidP="007209AB">
      <w:pPr>
        <w:numPr>
          <w:ilvl w:val="0"/>
          <w:numId w:val="13"/>
        </w:numPr>
        <w:spacing w:after="254" w:line="266" w:lineRule="auto"/>
        <w:ind w:right="53" w:hanging="259"/>
        <w:jc w:val="both"/>
        <w:rPr>
          <w:rFonts w:cstheme="minorHAnsi"/>
        </w:rPr>
      </w:pPr>
      <w:r w:rsidRPr="00974E5D">
        <w:rPr>
          <w:rFonts w:cstheme="minorHAnsi"/>
        </w:rPr>
        <w:t xml:space="preserve">zápisnice z rokovania metodického združenia  </w:t>
      </w:r>
    </w:p>
    <w:p w:rsidR="007209AB" w:rsidRPr="00974E5D" w:rsidRDefault="007209AB" w:rsidP="007209AB">
      <w:pPr>
        <w:numPr>
          <w:ilvl w:val="0"/>
          <w:numId w:val="13"/>
        </w:numPr>
        <w:spacing w:after="254" w:line="266" w:lineRule="auto"/>
        <w:ind w:right="53" w:hanging="259"/>
        <w:jc w:val="both"/>
        <w:rPr>
          <w:rFonts w:cstheme="minorHAnsi"/>
        </w:rPr>
      </w:pPr>
      <w:r w:rsidRPr="00974E5D">
        <w:rPr>
          <w:rFonts w:cstheme="minorHAnsi"/>
        </w:rPr>
        <w:lastRenderedPageBreak/>
        <w:t xml:space="preserve">ročný plán kontrolnej činnosti vedúceho pedagogického zamestnanca  </w:t>
      </w:r>
    </w:p>
    <w:p w:rsidR="007209AB" w:rsidRPr="00974E5D" w:rsidRDefault="007209AB" w:rsidP="007209AB">
      <w:pPr>
        <w:numPr>
          <w:ilvl w:val="0"/>
          <w:numId w:val="13"/>
        </w:numPr>
        <w:spacing w:after="254" w:line="266" w:lineRule="auto"/>
        <w:ind w:right="53" w:hanging="259"/>
        <w:jc w:val="both"/>
        <w:rPr>
          <w:rFonts w:cstheme="minorHAnsi"/>
        </w:rPr>
      </w:pPr>
      <w:r w:rsidRPr="00974E5D">
        <w:rPr>
          <w:rFonts w:cstheme="minorHAnsi"/>
        </w:rPr>
        <w:t xml:space="preserve">správy z kontrolnej činnosti Štátnej školskej inšpekcie </w:t>
      </w:r>
    </w:p>
    <w:p w:rsidR="007209AB" w:rsidRPr="00974E5D" w:rsidRDefault="007209AB" w:rsidP="007209AB">
      <w:pPr>
        <w:numPr>
          <w:ilvl w:val="0"/>
          <w:numId w:val="13"/>
        </w:numPr>
        <w:spacing w:after="254" w:line="266" w:lineRule="auto"/>
        <w:ind w:right="53" w:hanging="259"/>
        <w:jc w:val="both"/>
        <w:rPr>
          <w:rFonts w:cstheme="minorHAnsi"/>
        </w:rPr>
      </w:pPr>
      <w:r w:rsidRPr="00974E5D">
        <w:rPr>
          <w:rFonts w:cstheme="minorHAnsi"/>
        </w:rPr>
        <w:t xml:space="preserve">evidencia školských úrazov  </w:t>
      </w:r>
    </w:p>
    <w:p w:rsidR="007209AB" w:rsidRPr="00974E5D" w:rsidRDefault="007209AB" w:rsidP="007209AB">
      <w:pPr>
        <w:numPr>
          <w:ilvl w:val="0"/>
          <w:numId w:val="13"/>
        </w:numPr>
        <w:spacing w:after="209" w:line="266" w:lineRule="auto"/>
        <w:ind w:right="53" w:hanging="259"/>
        <w:jc w:val="both"/>
        <w:rPr>
          <w:rFonts w:cstheme="minorHAnsi"/>
        </w:rPr>
      </w:pPr>
      <w:r w:rsidRPr="00974E5D">
        <w:rPr>
          <w:rFonts w:cstheme="minorHAnsi"/>
        </w:rPr>
        <w:t xml:space="preserve">registratúrny plán a registratúrny poriadok  </w:t>
      </w:r>
    </w:p>
    <w:p w:rsidR="007209AB" w:rsidRPr="00974E5D" w:rsidRDefault="007209AB" w:rsidP="007209AB">
      <w:pPr>
        <w:numPr>
          <w:ilvl w:val="0"/>
          <w:numId w:val="13"/>
        </w:numPr>
        <w:spacing w:after="254" w:line="266" w:lineRule="auto"/>
        <w:ind w:right="53" w:hanging="259"/>
        <w:jc w:val="both"/>
        <w:rPr>
          <w:rFonts w:cstheme="minorHAnsi"/>
        </w:rPr>
      </w:pPr>
      <w:r w:rsidRPr="00974E5D">
        <w:rPr>
          <w:rFonts w:cstheme="minorHAnsi"/>
        </w:rPr>
        <w:t xml:space="preserve">vyjadrenie zariadenia výchovnej prevencie a poradenstva pre žiakov so špeciálnymi                 výchovno-vzdelávacími potrebami  </w:t>
      </w:r>
    </w:p>
    <w:p w:rsidR="007209AB" w:rsidRPr="00974E5D" w:rsidRDefault="007209AB" w:rsidP="007209AB">
      <w:pPr>
        <w:numPr>
          <w:ilvl w:val="0"/>
          <w:numId w:val="13"/>
        </w:numPr>
        <w:spacing w:after="254" w:line="266" w:lineRule="auto"/>
        <w:ind w:right="53" w:hanging="259"/>
        <w:jc w:val="both"/>
        <w:rPr>
          <w:rFonts w:cstheme="minorHAnsi"/>
        </w:rPr>
      </w:pPr>
      <w:r w:rsidRPr="00974E5D">
        <w:rPr>
          <w:rFonts w:cstheme="minorHAnsi"/>
        </w:rPr>
        <w:t xml:space="preserve">rozhodnutia riaditeľa   </w:t>
      </w:r>
    </w:p>
    <w:p w:rsidR="007209AB" w:rsidRPr="00974E5D" w:rsidRDefault="007209AB" w:rsidP="007209AB">
      <w:pPr>
        <w:spacing w:after="209"/>
        <w:ind w:left="437" w:right="53"/>
        <w:rPr>
          <w:rFonts w:cstheme="minorHAnsi"/>
        </w:rPr>
      </w:pPr>
      <w:r w:rsidRPr="00974E5D">
        <w:rPr>
          <w:rFonts w:cstheme="minorHAnsi"/>
        </w:rPr>
        <w:t xml:space="preserve">Dokumentácia podľa písmena </w:t>
      </w:r>
      <w:proofErr w:type="spellStart"/>
      <w:r w:rsidRPr="00974E5D">
        <w:rPr>
          <w:rFonts w:cstheme="minorHAnsi"/>
        </w:rPr>
        <w:t>b,d</w:t>
      </w:r>
      <w:proofErr w:type="spellEnd"/>
      <w:r w:rsidRPr="00974E5D">
        <w:rPr>
          <w:rFonts w:cstheme="minorHAnsi"/>
        </w:rPr>
        <w:t xml:space="preserve">, e, až h, je súčasťou ďalšej dokumentácie školy. </w:t>
      </w:r>
    </w:p>
    <w:p w:rsidR="007209AB" w:rsidRPr="00974E5D" w:rsidRDefault="007209AB" w:rsidP="007209AB">
      <w:pPr>
        <w:spacing w:after="0" w:line="256" w:lineRule="auto"/>
        <w:rPr>
          <w:rFonts w:cstheme="minorHAnsi"/>
        </w:rPr>
      </w:pPr>
    </w:p>
    <w:p w:rsidR="007209AB" w:rsidRPr="00280DA2" w:rsidRDefault="00974E5D" w:rsidP="00280DA2">
      <w:pPr>
        <w:pStyle w:val="Nadpis1"/>
        <w:rPr>
          <w:rFonts w:asciiTheme="minorHAnsi" w:hAnsiTheme="minorHAnsi"/>
          <w:b/>
          <w:color w:val="auto"/>
          <w:sz w:val="28"/>
          <w:szCs w:val="28"/>
        </w:rPr>
      </w:pPr>
      <w:bookmarkStart w:id="8" w:name="_Toc49065365"/>
      <w:r w:rsidRPr="00280DA2">
        <w:rPr>
          <w:rFonts w:asciiTheme="minorHAnsi" w:hAnsiTheme="minorHAnsi"/>
          <w:b/>
          <w:color w:val="auto"/>
          <w:sz w:val="28"/>
          <w:szCs w:val="28"/>
        </w:rPr>
        <w:t>8</w:t>
      </w:r>
      <w:r w:rsidR="007209AB" w:rsidRPr="00280DA2">
        <w:rPr>
          <w:rFonts w:asciiTheme="minorHAnsi" w:hAnsiTheme="minorHAnsi"/>
          <w:b/>
          <w:color w:val="auto"/>
          <w:sz w:val="28"/>
          <w:szCs w:val="28"/>
        </w:rPr>
        <w:t>. Spolupráca ŠKD</w:t>
      </w:r>
      <w:bookmarkEnd w:id="8"/>
      <w:r w:rsidR="007209AB" w:rsidRPr="00280DA2">
        <w:rPr>
          <w:rFonts w:asciiTheme="minorHAnsi" w:hAnsiTheme="minorHAnsi"/>
          <w:b/>
          <w:color w:val="auto"/>
          <w:sz w:val="28"/>
          <w:szCs w:val="28"/>
        </w:rPr>
        <w:t xml:space="preserve"> </w:t>
      </w:r>
    </w:p>
    <w:p w:rsidR="007209AB" w:rsidRPr="00974E5D" w:rsidRDefault="007209AB" w:rsidP="007209AB">
      <w:pPr>
        <w:spacing w:after="0" w:line="256" w:lineRule="auto"/>
        <w:rPr>
          <w:rFonts w:cstheme="minorHAnsi"/>
        </w:rPr>
      </w:pPr>
      <w:r w:rsidRPr="00974E5D">
        <w:rPr>
          <w:rFonts w:cstheme="minorHAnsi"/>
        </w:rPr>
        <w:t xml:space="preserve"> </w:t>
      </w:r>
    </w:p>
    <w:p w:rsidR="007209AB" w:rsidRPr="00974E5D" w:rsidRDefault="007209AB" w:rsidP="007209AB">
      <w:pPr>
        <w:spacing w:after="0" w:line="256" w:lineRule="auto"/>
        <w:ind w:left="-5"/>
        <w:rPr>
          <w:rFonts w:cstheme="minorHAnsi"/>
        </w:rPr>
      </w:pPr>
      <w:r w:rsidRPr="00974E5D">
        <w:rPr>
          <w:rFonts w:cstheme="minorHAnsi"/>
          <w:b/>
        </w:rPr>
        <w:t xml:space="preserve">                                                                                                                                                                                                             </w:t>
      </w:r>
    </w:p>
    <w:p w:rsidR="007209AB" w:rsidRPr="00974E5D" w:rsidRDefault="007209AB" w:rsidP="007209AB">
      <w:pPr>
        <w:spacing w:after="240" w:line="240" w:lineRule="auto"/>
        <w:jc w:val="both"/>
        <w:rPr>
          <w:rFonts w:eastAsia="Times New Roman" w:cstheme="minorHAnsi"/>
          <w:color w:val="2F2F2F"/>
          <w:lang w:eastAsia="sk-SK"/>
        </w:rPr>
      </w:pPr>
      <w:r w:rsidRPr="00974E5D">
        <w:rPr>
          <w:rFonts w:eastAsia="Times New Roman" w:cstheme="minorHAnsi"/>
          <w:b/>
          <w:bCs/>
          <w:color w:val="2F2F2F"/>
          <w:lang w:eastAsia="sk-SK"/>
        </w:rPr>
        <w:t xml:space="preserve">1. Spolupráca s učiteľmi 1. - 4. roč. </w:t>
      </w:r>
    </w:p>
    <w:p w:rsidR="007209AB" w:rsidRPr="00974E5D" w:rsidRDefault="007209AB" w:rsidP="007209AB">
      <w:pPr>
        <w:spacing w:after="240" w:line="240" w:lineRule="auto"/>
        <w:jc w:val="both"/>
        <w:rPr>
          <w:rFonts w:eastAsia="Times New Roman" w:cstheme="minorHAnsi"/>
          <w:color w:val="2F2F2F"/>
          <w:lang w:eastAsia="sk-SK"/>
        </w:rPr>
      </w:pPr>
      <w:r w:rsidRPr="00974E5D">
        <w:rPr>
          <w:rFonts w:eastAsia="Times New Roman" w:cstheme="minorHAnsi"/>
          <w:color w:val="2F2F2F"/>
          <w:lang w:eastAsia="sk-SK"/>
        </w:rPr>
        <w:t>- spolupracovať pri organizovaní spoločných akcií a podujatí</w:t>
      </w:r>
    </w:p>
    <w:p w:rsidR="007209AB" w:rsidRPr="00974E5D" w:rsidRDefault="007209AB" w:rsidP="007209AB">
      <w:pPr>
        <w:spacing w:after="240" w:line="240" w:lineRule="auto"/>
        <w:jc w:val="both"/>
        <w:rPr>
          <w:rFonts w:eastAsia="Times New Roman" w:cstheme="minorHAnsi"/>
          <w:color w:val="2F2F2F"/>
          <w:lang w:eastAsia="sk-SK"/>
        </w:rPr>
      </w:pPr>
      <w:r w:rsidRPr="00974E5D">
        <w:rPr>
          <w:rFonts w:eastAsia="Times New Roman" w:cstheme="minorHAnsi"/>
          <w:color w:val="2F2F2F"/>
          <w:lang w:eastAsia="sk-SK"/>
        </w:rPr>
        <w:t>- pri individuálnom prístupe k slabším žiakom</w:t>
      </w:r>
    </w:p>
    <w:p w:rsidR="007209AB" w:rsidRPr="00974E5D" w:rsidRDefault="007209AB" w:rsidP="007209AB">
      <w:pPr>
        <w:spacing w:after="240" w:line="240" w:lineRule="auto"/>
        <w:jc w:val="both"/>
        <w:rPr>
          <w:rFonts w:eastAsia="Times New Roman" w:cstheme="minorHAnsi"/>
          <w:color w:val="2F2F2F"/>
          <w:lang w:eastAsia="sk-SK"/>
        </w:rPr>
      </w:pPr>
      <w:r w:rsidRPr="00974E5D">
        <w:rPr>
          <w:rFonts w:eastAsia="Times New Roman" w:cstheme="minorHAnsi"/>
          <w:color w:val="2F2F2F"/>
          <w:lang w:eastAsia="sk-SK"/>
        </w:rPr>
        <w:t>- spoluúčasť na príprave kultúrnych programov a vystúpení</w:t>
      </w:r>
    </w:p>
    <w:p w:rsidR="007209AB" w:rsidRPr="00974E5D" w:rsidRDefault="007209AB" w:rsidP="007209AB">
      <w:pPr>
        <w:spacing w:after="240" w:line="240" w:lineRule="auto"/>
        <w:jc w:val="both"/>
        <w:rPr>
          <w:rFonts w:eastAsia="Times New Roman" w:cstheme="minorHAnsi"/>
          <w:color w:val="2F2F2F"/>
          <w:lang w:eastAsia="sk-SK"/>
        </w:rPr>
      </w:pPr>
      <w:r w:rsidRPr="00974E5D">
        <w:rPr>
          <w:rFonts w:eastAsia="Times New Roman" w:cstheme="minorHAnsi"/>
          <w:color w:val="2F2F2F"/>
          <w:lang w:eastAsia="sk-SK"/>
        </w:rPr>
        <w:t>- pri výzdobe priestorov školy a tried</w:t>
      </w:r>
    </w:p>
    <w:p w:rsidR="007209AB" w:rsidRPr="00974E5D" w:rsidRDefault="007209AB" w:rsidP="007209AB">
      <w:pPr>
        <w:spacing w:after="240" w:line="240" w:lineRule="auto"/>
        <w:jc w:val="both"/>
        <w:rPr>
          <w:rFonts w:eastAsia="Times New Roman" w:cstheme="minorHAnsi"/>
          <w:color w:val="2F2F2F"/>
          <w:lang w:eastAsia="sk-SK"/>
        </w:rPr>
      </w:pPr>
      <w:r w:rsidRPr="00974E5D">
        <w:rPr>
          <w:rFonts w:eastAsia="Times New Roman" w:cstheme="minorHAnsi"/>
          <w:color w:val="2F2F2F"/>
          <w:lang w:eastAsia="sk-SK"/>
        </w:rPr>
        <w:t>  T: v priebehu školského roka</w:t>
      </w:r>
    </w:p>
    <w:p w:rsidR="007209AB" w:rsidRPr="00974E5D" w:rsidRDefault="007209AB" w:rsidP="007209AB">
      <w:pPr>
        <w:spacing w:after="240" w:line="240" w:lineRule="auto"/>
        <w:jc w:val="both"/>
        <w:rPr>
          <w:rFonts w:eastAsia="Times New Roman" w:cstheme="minorHAnsi"/>
          <w:color w:val="2F2F2F"/>
          <w:lang w:eastAsia="sk-SK"/>
        </w:rPr>
      </w:pPr>
    </w:p>
    <w:p w:rsidR="007209AB" w:rsidRPr="00974E5D" w:rsidRDefault="007209AB" w:rsidP="007209AB">
      <w:pPr>
        <w:spacing w:after="240" w:line="240" w:lineRule="auto"/>
        <w:jc w:val="both"/>
        <w:rPr>
          <w:rFonts w:eastAsia="Times New Roman" w:cstheme="minorHAnsi"/>
          <w:b/>
          <w:bCs/>
          <w:color w:val="2F2F2F"/>
          <w:lang w:eastAsia="sk-SK"/>
        </w:rPr>
      </w:pPr>
      <w:r w:rsidRPr="00974E5D">
        <w:rPr>
          <w:rFonts w:eastAsia="Times New Roman" w:cstheme="minorHAnsi"/>
          <w:b/>
          <w:bCs/>
          <w:color w:val="2F2F2F"/>
          <w:lang w:eastAsia="sk-SK"/>
        </w:rPr>
        <w:t>2. Spolupráca s rodičmi</w:t>
      </w:r>
    </w:p>
    <w:p w:rsidR="007209AB" w:rsidRPr="00974E5D" w:rsidRDefault="007209AB" w:rsidP="007209AB">
      <w:pPr>
        <w:spacing w:after="240" w:line="240" w:lineRule="auto"/>
        <w:jc w:val="both"/>
        <w:rPr>
          <w:rFonts w:eastAsia="Times New Roman" w:cstheme="minorHAnsi"/>
          <w:color w:val="2F2F2F"/>
          <w:lang w:eastAsia="sk-SK"/>
        </w:rPr>
      </w:pPr>
      <w:r w:rsidRPr="00974E5D">
        <w:rPr>
          <w:rFonts w:eastAsia="Times New Roman" w:cstheme="minorHAnsi"/>
          <w:b/>
          <w:bCs/>
          <w:color w:val="2F2F2F"/>
          <w:lang w:eastAsia="sk-SK"/>
        </w:rPr>
        <w:t xml:space="preserve">- </w:t>
      </w:r>
      <w:r w:rsidRPr="00974E5D">
        <w:rPr>
          <w:rFonts w:eastAsia="Times New Roman" w:cstheme="minorHAnsi"/>
          <w:bCs/>
          <w:color w:val="2F2F2F"/>
          <w:lang w:eastAsia="sk-SK"/>
        </w:rPr>
        <w:t xml:space="preserve">oboznámiť rodičov so školským poriadkom </w:t>
      </w:r>
    </w:p>
    <w:p w:rsidR="007209AB" w:rsidRPr="00974E5D" w:rsidRDefault="007209AB" w:rsidP="007209AB">
      <w:pPr>
        <w:spacing w:after="240" w:line="240" w:lineRule="auto"/>
        <w:jc w:val="both"/>
        <w:rPr>
          <w:rFonts w:eastAsia="Times New Roman" w:cstheme="minorHAnsi"/>
          <w:color w:val="2F2F2F"/>
          <w:lang w:eastAsia="sk-SK"/>
        </w:rPr>
      </w:pPr>
      <w:r w:rsidRPr="00974E5D">
        <w:rPr>
          <w:rFonts w:eastAsia="Times New Roman" w:cstheme="minorHAnsi"/>
          <w:color w:val="2F2F2F"/>
          <w:lang w:eastAsia="sk-SK"/>
        </w:rPr>
        <w:t>- výchovno-vzdelávaciu činnosť propagovať rodičom prostredníctvom vystúpení,  </w:t>
      </w:r>
    </w:p>
    <w:p w:rsidR="007209AB" w:rsidRPr="00974E5D" w:rsidRDefault="007209AB" w:rsidP="007209AB">
      <w:pPr>
        <w:spacing w:after="240" w:line="240" w:lineRule="auto"/>
        <w:jc w:val="both"/>
        <w:rPr>
          <w:rFonts w:eastAsia="Times New Roman" w:cstheme="minorHAnsi"/>
          <w:color w:val="2F2F2F"/>
          <w:lang w:eastAsia="sk-SK"/>
        </w:rPr>
      </w:pPr>
      <w:r w:rsidRPr="00974E5D">
        <w:rPr>
          <w:rFonts w:eastAsia="Times New Roman" w:cstheme="minorHAnsi"/>
          <w:color w:val="2F2F2F"/>
          <w:lang w:eastAsia="sk-SK"/>
        </w:rPr>
        <w:t xml:space="preserve"> výzdobou priestorov školy a ŠKD, osobným rozhovorom</w:t>
      </w:r>
    </w:p>
    <w:p w:rsidR="007209AB" w:rsidRPr="00974E5D" w:rsidRDefault="007209AB" w:rsidP="007209AB">
      <w:pPr>
        <w:spacing w:after="240" w:line="240" w:lineRule="auto"/>
        <w:jc w:val="both"/>
        <w:rPr>
          <w:rFonts w:cstheme="minorHAnsi"/>
        </w:rPr>
      </w:pPr>
      <w:r w:rsidRPr="00974E5D">
        <w:rPr>
          <w:rFonts w:cstheme="minorHAnsi"/>
        </w:rPr>
        <w:t xml:space="preserve"> - spolupracovať s rodičmi pri riešení výchovných problémov</w:t>
      </w:r>
    </w:p>
    <w:p w:rsidR="007209AB" w:rsidRPr="00974E5D" w:rsidRDefault="007209AB" w:rsidP="007209AB">
      <w:pPr>
        <w:spacing w:after="240" w:line="240" w:lineRule="auto"/>
        <w:jc w:val="both"/>
        <w:rPr>
          <w:rFonts w:cstheme="minorHAnsi"/>
        </w:rPr>
      </w:pPr>
      <w:r w:rsidRPr="00974E5D">
        <w:rPr>
          <w:rFonts w:cstheme="minorHAnsi"/>
        </w:rPr>
        <w:t xml:space="preserve"> - informovať rodičov o správaní a aktivite detí </w:t>
      </w:r>
    </w:p>
    <w:p w:rsidR="007209AB" w:rsidRPr="00974E5D" w:rsidRDefault="007209AB" w:rsidP="007209AB">
      <w:pPr>
        <w:spacing w:after="240" w:line="240" w:lineRule="auto"/>
        <w:jc w:val="both"/>
        <w:rPr>
          <w:rFonts w:eastAsia="Times New Roman" w:cstheme="minorHAnsi"/>
          <w:color w:val="2F2F2F"/>
          <w:lang w:eastAsia="sk-SK"/>
        </w:rPr>
      </w:pPr>
      <w:r w:rsidRPr="00974E5D">
        <w:rPr>
          <w:rFonts w:cstheme="minorHAnsi"/>
        </w:rPr>
        <w:t>- spolupracovať s rodičmi pri riešení výchovných problémov</w:t>
      </w:r>
    </w:p>
    <w:p w:rsidR="007209AB" w:rsidRDefault="00974E5D" w:rsidP="007209AB">
      <w:pPr>
        <w:spacing w:after="240" w:line="240" w:lineRule="auto"/>
        <w:jc w:val="both"/>
        <w:rPr>
          <w:rFonts w:eastAsia="Times New Roman" w:cstheme="minorHAnsi"/>
          <w:color w:val="2F2F2F"/>
          <w:lang w:eastAsia="sk-SK"/>
        </w:rPr>
      </w:pPr>
      <w:r>
        <w:rPr>
          <w:rFonts w:eastAsia="Times New Roman" w:cstheme="minorHAnsi"/>
          <w:color w:val="2F2F2F"/>
          <w:lang w:eastAsia="sk-SK"/>
        </w:rPr>
        <w:t>  T: v priebehu školského roka</w:t>
      </w:r>
    </w:p>
    <w:p w:rsidR="00C94149" w:rsidRPr="00974E5D" w:rsidRDefault="00C94149" w:rsidP="007209AB">
      <w:pPr>
        <w:spacing w:after="240" w:line="240" w:lineRule="auto"/>
        <w:jc w:val="both"/>
        <w:rPr>
          <w:rFonts w:eastAsia="Times New Roman" w:cstheme="minorHAnsi"/>
          <w:color w:val="2F2F2F"/>
          <w:lang w:eastAsia="sk-SK"/>
        </w:rPr>
      </w:pPr>
    </w:p>
    <w:p w:rsidR="007209AB" w:rsidRPr="00974E5D" w:rsidRDefault="007209AB" w:rsidP="007209AB">
      <w:pPr>
        <w:spacing w:after="240" w:line="240" w:lineRule="auto"/>
        <w:jc w:val="both"/>
        <w:rPr>
          <w:rFonts w:eastAsia="Times New Roman" w:cstheme="minorHAnsi"/>
          <w:color w:val="2F2F2F"/>
          <w:lang w:eastAsia="sk-SK"/>
        </w:rPr>
      </w:pPr>
      <w:r w:rsidRPr="00974E5D">
        <w:rPr>
          <w:rFonts w:eastAsia="Times New Roman" w:cstheme="minorHAnsi"/>
          <w:b/>
          <w:bCs/>
          <w:color w:val="2F2F2F"/>
          <w:lang w:eastAsia="sk-SK"/>
        </w:rPr>
        <w:lastRenderedPageBreak/>
        <w:t xml:space="preserve">3. Zvyšovanie odbornej pripravenosti </w:t>
      </w:r>
    </w:p>
    <w:p w:rsidR="007209AB" w:rsidRPr="00974E5D" w:rsidRDefault="007209AB" w:rsidP="007209AB">
      <w:pPr>
        <w:spacing w:after="240" w:line="240" w:lineRule="auto"/>
        <w:jc w:val="both"/>
        <w:rPr>
          <w:rFonts w:eastAsia="Times New Roman" w:cstheme="minorHAnsi"/>
          <w:color w:val="2F2F2F"/>
          <w:lang w:eastAsia="sk-SK"/>
        </w:rPr>
      </w:pPr>
      <w:r w:rsidRPr="00974E5D">
        <w:rPr>
          <w:rFonts w:eastAsia="Times New Roman" w:cstheme="minorHAnsi"/>
          <w:color w:val="2F2F2F"/>
          <w:lang w:eastAsia="sk-SK"/>
        </w:rPr>
        <w:t>- štúdiom odbornej literatúry a časopisov zvyšovať odborné znalosti</w:t>
      </w:r>
    </w:p>
    <w:p w:rsidR="007209AB" w:rsidRPr="00974E5D" w:rsidRDefault="007209AB" w:rsidP="007209AB">
      <w:pPr>
        <w:spacing w:after="240" w:line="240" w:lineRule="auto"/>
        <w:jc w:val="both"/>
        <w:rPr>
          <w:rFonts w:eastAsia="Times New Roman" w:cstheme="minorHAnsi"/>
          <w:color w:val="2F2F2F"/>
          <w:lang w:eastAsia="sk-SK"/>
        </w:rPr>
      </w:pPr>
      <w:r w:rsidRPr="00974E5D">
        <w:rPr>
          <w:rFonts w:eastAsia="Times New Roman" w:cstheme="minorHAnsi"/>
          <w:color w:val="2F2F2F"/>
          <w:lang w:eastAsia="sk-SK"/>
        </w:rPr>
        <w:t>- dopĺňaním metodického materiálu zvyšovať kvalitu výchovno-vzdelávacieho</w:t>
      </w:r>
    </w:p>
    <w:p w:rsidR="007209AB" w:rsidRPr="00974E5D" w:rsidRDefault="007209AB" w:rsidP="007209AB">
      <w:pPr>
        <w:spacing w:after="240" w:line="240" w:lineRule="auto"/>
        <w:jc w:val="both"/>
        <w:rPr>
          <w:rFonts w:eastAsia="Times New Roman" w:cstheme="minorHAnsi"/>
          <w:color w:val="2F2F2F"/>
          <w:lang w:eastAsia="sk-SK"/>
        </w:rPr>
      </w:pPr>
      <w:r w:rsidRPr="00974E5D">
        <w:rPr>
          <w:rFonts w:eastAsia="Times New Roman" w:cstheme="minorHAnsi"/>
          <w:color w:val="2F2F2F"/>
          <w:lang w:eastAsia="sk-SK"/>
        </w:rPr>
        <w:t>  procesu</w:t>
      </w:r>
    </w:p>
    <w:p w:rsidR="007209AB" w:rsidRPr="00974E5D" w:rsidRDefault="007209AB" w:rsidP="007209AB">
      <w:pPr>
        <w:spacing w:after="240" w:line="240" w:lineRule="auto"/>
        <w:jc w:val="both"/>
        <w:rPr>
          <w:rFonts w:eastAsia="Times New Roman" w:cstheme="minorHAnsi"/>
          <w:color w:val="2F2F2F"/>
          <w:lang w:eastAsia="sk-SK"/>
        </w:rPr>
      </w:pPr>
      <w:r w:rsidRPr="00974E5D">
        <w:rPr>
          <w:rFonts w:eastAsia="Times New Roman" w:cstheme="minorHAnsi"/>
          <w:color w:val="2F2F2F"/>
          <w:lang w:eastAsia="sk-SK"/>
        </w:rPr>
        <w:t>- u</w:t>
      </w:r>
      <w:r w:rsidR="00974E5D">
        <w:rPr>
          <w:rFonts w:eastAsia="Times New Roman" w:cstheme="minorHAnsi"/>
          <w:color w:val="2F2F2F"/>
          <w:lang w:eastAsia="sk-SK"/>
        </w:rPr>
        <w:t>platňovať nové prístupy v práci</w:t>
      </w:r>
    </w:p>
    <w:p w:rsidR="007209AB" w:rsidRPr="00974E5D" w:rsidRDefault="007209AB" w:rsidP="007209AB">
      <w:pPr>
        <w:spacing w:after="240" w:line="240" w:lineRule="auto"/>
        <w:jc w:val="both"/>
        <w:rPr>
          <w:rFonts w:eastAsia="Times New Roman" w:cstheme="minorHAnsi"/>
          <w:color w:val="2F2F2F"/>
          <w:lang w:eastAsia="sk-SK"/>
        </w:rPr>
      </w:pPr>
      <w:r w:rsidRPr="00974E5D">
        <w:rPr>
          <w:rFonts w:eastAsia="Times New Roman" w:cstheme="minorHAnsi"/>
          <w:color w:val="2F2F2F"/>
          <w:lang w:eastAsia="sk-SK"/>
        </w:rPr>
        <w:t> </w:t>
      </w:r>
      <w:r w:rsidRPr="00974E5D">
        <w:rPr>
          <w:rFonts w:eastAsia="Times New Roman" w:cstheme="minorHAnsi"/>
          <w:b/>
          <w:bCs/>
          <w:color w:val="2F2F2F"/>
          <w:lang w:eastAsia="sk-SK"/>
        </w:rPr>
        <w:t xml:space="preserve">4. Spolupráca s MZ </w:t>
      </w:r>
    </w:p>
    <w:p w:rsidR="007209AB" w:rsidRPr="00974E5D" w:rsidRDefault="007209AB" w:rsidP="007209AB">
      <w:pPr>
        <w:spacing w:after="240" w:line="240" w:lineRule="auto"/>
        <w:jc w:val="both"/>
        <w:rPr>
          <w:rFonts w:eastAsia="Times New Roman" w:cstheme="minorHAnsi"/>
          <w:color w:val="2F2F2F"/>
          <w:lang w:eastAsia="sk-SK"/>
        </w:rPr>
      </w:pPr>
      <w:r w:rsidRPr="00974E5D">
        <w:rPr>
          <w:rFonts w:eastAsia="Times New Roman" w:cstheme="minorHAnsi"/>
          <w:color w:val="2F2F2F"/>
          <w:lang w:eastAsia="sk-SK"/>
        </w:rPr>
        <w:t>- spoluprácou s inými vychovávateľkami získavať a rozširovať odborné vedomosti,</w:t>
      </w:r>
    </w:p>
    <w:p w:rsidR="007209AB" w:rsidRPr="00974E5D" w:rsidRDefault="007209AB" w:rsidP="007209AB">
      <w:pPr>
        <w:spacing w:after="240" w:line="240" w:lineRule="auto"/>
        <w:jc w:val="both"/>
        <w:rPr>
          <w:rFonts w:eastAsia="Times New Roman" w:cstheme="minorHAnsi"/>
          <w:color w:val="2F2F2F"/>
          <w:lang w:eastAsia="sk-SK"/>
        </w:rPr>
      </w:pPr>
      <w:r w:rsidRPr="00974E5D">
        <w:rPr>
          <w:rFonts w:eastAsia="Times New Roman" w:cstheme="minorHAnsi"/>
          <w:color w:val="2F2F2F"/>
          <w:lang w:eastAsia="sk-SK"/>
        </w:rPr>
        <w:t>  poznatky  a znalosti, uplatňovať ich pri práci so žiakmi</w:t>
      </w:r>
    </w:p>
    <w:p w:rsidR="007209AB" w:rsidRPr="00974E5D" w:rsidRDefault="007209AB" w:rsidP="007209AB">
      <w:pPr>
        <w:spacing w:after="240" w:line="240" w:lineRule="auto"/>
        <w:jc w:val="both"/>
        <w:rPr>
          <w:rFonts w:eastAsia="Times New Roman" w:cstheme="minorHAnsi"/>
          <w:color w:val="2F2F2F"/>
          <w:lang w:eastAsia="sk-SK"/>
        </w:rPr>
      </w:pPr>
      <w:r w:rsidRPr="00974E5D">
        <w:rPr>
          <w:rFonts w:eastAsia="Times New Roman" w:cstheme="minorHAnsi"/>
          <w:color w:val="2F2F2F"/>
          <w:lang w:eastAsia="sk-SK"/>
        </w:rPr>
        <w:t>- vymieňať si výchovno-vzdelávacie skúsenosti</w:t>
      </w:r>
    </w:p>
    <w:p w:rsidR="007209AB" w:rsidRPr="00974E5D" w:rsidRDefault="00974E5D" w:rsidP="007209AB">
      <w:pPr>
        <w:spacing w:after="240" w:line="240" w:lineRule="auto"/>
        <w:jc w:val="both"/>
        <w:rPr>
          <w:rFonts w:eastAsia="Times New Roman" w:cstheme="minorHAnsi"/>
          <w:color w:val="2F2F2F"/>
          <w:lang w:eastAsia="sk-SK"/>
        </w:rPr>
      </w:pPr>
      <w:r>
        <w:rPr>
          <w:rFonts w:eastAsia="Times New Roman" w:cstheme="minorHAnsi"/>
          <w:color w:val="2F2F2F"/>
          <w:lang w:eastAsia="sk-SK"/>
        </w:rPr>
        <w:t>- dopĺňať si metodický materiál</w:t>
      </w:r>
    </w:p>
    <w:p w:rsidR="007209AB" w:rsidRPr="00974E5D" w:rsidRDefault="007209AB" w:rsidP="007209AB">
      <w:pPr>
        <w:spacing w:after="240" w:line="240" w:lineRule="auto"/>
        <w:jc w:val="both"/>
        <w:rPr>
          <w:rFonts w:eastAsia="Times New Roman" w:cstheme="minorHAnsi"/>
          <w:color w:val="2F2F2F"/>
          <w:lang w:eastAsia="sk-SK"/>
        </w:rPr>
      </w:pPr>
      <w:r w:rsidRPr="00974E5D">
        <w:rPr>
          <w:rFonts w:eastAsia="Times New Roman" w:cstheme="minorHAnsi"/>
          <w:b/>
          <w:bCs/>
          <w:color w:val="2F2F2F"/>
          <w:lang w:eastAsia="sk-SK"/>
        </w:rPr>
        <w:t xml:space="preserve">5. Zlepšovanie materiálneho vybavenia ŠKD </w:t>
      </w:r>
    </w:p>
    <w:p w:rsidR="007209AB" w:rsidRPr="00974E5D" w:rsidRDefault="007209AB" w:rsidP="007209AB">
      <w:pPr>
        <w:spacing w:after="240" w:line="240" w:lineRule="auto"/>
        <w:jc w:val="both"/>
        <w:rPr>
          <w:rFonts w:eastAsia="Times New Roman" w:cstheme="minorHAnsi"/>
          <w:color w:val="2F2F2F"/>
          <w:lang w:eastAsia="sk-SK"/>
        </w:rPr>
      </w:pPr>
      <w:r w:rsidRPr="00974E5D">
        <w:rPr>
          <w:rFonts w:eastAsia="Times New Roman" w:cstheme="minorHAnsi"/>
          <w:color w:val="2F2F2F"/>
          <w:lang w:eastAsia="sk-SK"/>
        </w:rPr>
        <w:t>- zabezpečovať opravu a nákup didaktických pomôcok a hračiek</w:t>
      </w:r>
    </w:p>
    <w:p w:rsidR="007209AB" w:rsidRPr="00974E5D" w:rsidRDefault="007209AB" w:rsidP="007209AB">
      <w:pPr>
        <w:spacing w:after="240" w:line="240" w:lineRule="auto"/>
        <w:jc w:val="both"/>
        <w:rPr>
          <w:rFonts w:eastAsia="Times New Roman" w:cstheme="minorHAnsi"/>
          <w:color w:val="2F2F2F"/>
          <w:lang w:eastAsia="sk-SK"/>
        </w:rPr>
      </w:pPr>
      <w:r w:rsidRPr="00974E5D">
        <w:rPr>
          <w:rFonts w:eastAsia="Times New Roman" w:cstheme="minorHAnsi"/>
          <w:color w:val="2F2F2F"/>
          <w:lang w:eastAsia="sk-SK"/>
        </w:rPr>
        <w:t>- hľadať možnosti sponzorovania zariadenia a vybavenia u rodičov a organizácií</w:t>
      </w:r>
    </w:p>
    <w:p w:rsidR="007209AB" w:rsidRDefault="007209AB" w:rsidP="00280DA2">
      <w:pPr>
        <w:pStyle w:val="Nadpis1"/>
        <w:rPr>
          <w:rFonts w:asciiTheme="minorHAnsi" w:hAnsiTheme="minorHAnsi" w:cstheme="minorHAnsi"/>
          <w:b/>
          <w:color w:val="auto"/>
          <w:sz w:val="28"/>
          <w:szCs w:val="28"/>
        </w:rPr>
      </w:pPr>
      <w:r w:rsidRPr="00974E5D">
        <w:rPr>
          <w:sz w:val="22"/>
          <w:szCs w:val="22"/>
        </w:rPr>
        <w:t xml:space="preserve">                                                                                                                                                                                                        </w:t>
      </w:r>
      <w:r w:rsidR="00280DA2">
        <w:rPr>
          <w:sz w:val="22"/>
          <w:szCs w:val="22"/>
        </w:rPr>
        <w:t xml:space="preserve">                           </w:t>
      </w:r>
      <w:bookmarkStart w:id="9" w:name="_Toc49065366"/>
      <w:r w:rsidR="00974E5D" w:rsidRPr="00280DA2">
        <w:rPr>
          <w:rFonts w:asciiTheme="minorHAnsi" w:hAnsiTheme="minorHAnsi" w:cstheme="minorHAnsi"/>
          <w:b/>
          <w:color w:val="auto"/>
          <w:sz w:val="28"/>
          <w:szCs w:val="28"/>
        </w:rPr>
        <w:t>9</w:t>
      </w:r>
      <w:r w:rsidRPr="00280DA2">
        <w:rPr>
          <w:rFonts w:asciiTheme="minorHAnsi" w:hAnsiTheme="minorHAnsi" w:cstheme="minorHAnsi"/>
          <w:b/>
          <w:color w:val="auto"/>
          <w:sz w:val="28"/>
          <w:szCs w:val="28"/>
        </w:rPr>
        <w:t>. Plán zasadnutí MZ ŠKD:</w:t>
      </w:r>
      <w:bookmarkEnd w:id="9"/>
      <w:r w:rsidRPr="00280DA2">
        <w:rPr>
          <w:rFonts w:asciiTheme="minorHAnsi" w:hAnsiTheme="minorHAnsi" w:cstheme="minorHAnsi"/>
          <w:b/>
          <w:color w:val="auto"/>
          <w:sz w:val="28"/>
          <w:szCs w:val="28"/>
        </w:rPr>
        <w:t xml:space="preserve"> </w:t>
      </w:r>
    </w:p>
    <w:p w:rsidR="00C94149" w:rsidRPr="00C94149" w:rsidRDefault="00C94149" w:rsidP="00C94149"/>
    <w:p w:rsidR="000C0743" w:rsidRDefault="000C0743" w:rsidP="000C0743">
      <w:r>
        <w:t xml:space="preserve">Zloženie MZ ŠKD: </w:t>
      </w:r>
    </w:p>
    <w:p w:rsidR="000C0743" w:rsidRDefault="000C0743" w:rsidP="000C0743">
      <w:r>
        <w:t xml:space="preserve">Predseda: </w:t>
      </w:r>
      <w:r w:rsidR="00FE3074">
        <w:t xml:space="preserve">Iveta </w:t>
      </w:r>
      <w:proofErr w:type="spellStart"/>
      <w:r w:rsidR="00FE3074">
        <w:t>Horko</w:t>
      </w:r>
      <w:r w:rsidR="00C94149">
        <w:t>vá</w:t>
      </w:r>
      <w:proofErr w:type="spellEnd"/>
    </w:p>
    <w:p w:rsidR="000C0743" w:rsidRPr="00C76122" w:rsidRDefault="000C0743" w:rsidP="000C0743">
      <w:pPr>
        <w:spacing w:after="0" w:line="256" w:lineRule="auto"/>
        <w:rPr>
          <w:rFonts w:cstheme="minorHAnsi"/>
        </w:rPr>
      </w:pPr>
      <w:r>
        <w:t xml:space="preserve">Členovia MZ: </w:t>
      </w:r>
      <w:r w:rsidRPr="00C76122">
        <w:rPr>
          <w:rFonts w:cstheme="minorHAnsi"/>
        </w:rPr>
        <w:t xml:space="preserve">M. </w:t>
      </w:r>
      <w:proofErr w:type="spellStart"/>
      <w:r w:rsidRPr="00C76122">
        <w:rPr>
          <w:rFonts w:cstheme="minorHAnsi"/>
        </w:rPr>
        <w:t>Raczká</w:t>
      </w:r>
      <w:proofErr w:type="spellEnd"/>
      <w:r w:rsidRPr="00C76122">
        <w:rPr>
          <w:rFonts w:cstheme="minorHAnsi"/>
        </w:rPr>
        <w:t xml:space="preserve"> </w:t>
      </w:r>
    </w:p>
    <w:p w:rsidR="000C0743" w:rsidRPr="00C76122" w:rsidRDefault="000C0743" w:rsidP="000C0743">
      <w:pPr>
        <w:spacing w:after="0" w:line="256" w:lineRule="auto"/>
        <w:rPr>
          <w:rFonts w:cstheme="minorHAnsi"/>
        </w:rPr>
      </w:pPr>
      <w:r>
        <w:rPr>
          <w:rFonts w:cstheme="minorHAnsi"/>
        </w:rPr>
        <w:t xml:space="preserve">                         </w:t>
      </w:r>
      <w:r w:rsidRPr="00C76122">
        <w:rPr>
          <w:rFonts w:cstheme="minorHAnsi"/>
        </w:rPr>
        <w:t xml:space="preserve">Mgr. I. Remeňová </w:t>
      </w:r>
    </w:p>
    <w:p w:rsidR="000C0743" w:rsidRPr="00C76122" w:rsidRDefault="000C0743" w:rsidP="000C0743">
      <w:pPr>
        <w:spacing w:after="0" w:line="256" w:lineRule="auto"/>
        <w:rPr>
          <w:rFonts w:cstheme="minorHAnsi"/>
        </w:rPr>
      </w:pPr>
      <w:r>
        <w:rPr>
          <w:rFonts w:cstheme="minorHAnsi"/>
        </w:rPr>
        <w:t xml:space="preserve">                         </w:t>
      </w:r>
      <w:r w:rsidRPr="00C76122">
        <w:rPr>
          <w:rFonts w:cstheme="minorHAnsi"/>
        </w:rPr>
        <w:t xml:space="preserve">M. </w:t>
      </w:r>
      <w:proofErr w:type="spellStart"/>
      <w:r w:rsidRPr="00C76122">
        <w:rPr>
          <w:rFonts w:cstheme="minorHAnsi"/>
        </w:rPr>
        <w:t>Sucháňová</w:t>
      </w:r>
      <w:proofErr w:type="spellEnd"/>
      <w:r w:rsidRPr="00C76122">
        <w:rPr>
          <w:rFonts w:cstheme="minorHAnsi"/>
        </w:rPr>
        <w:t xml:space="preserve"> </w:t>
      </w:r>
    </w:p>
    <w:p w:rsidR="000C0743" w:rsidRPr="00C76122" w:rsidRDefault="000C0743" w:rsidP="000C0743">
      <w:pPr>
        <w:spacing w:after="0" w:line="256" w:lineRule="auto"/>
        <w:rPr>
          <w:rFonts w:cstheme="minorHAnsi"/>
        </w:rPr>
      </w:pPr>
      <w:r>
        <w:rPr>
          <w:rFonts w:cstheme="minorHAnsi"/>
        </w:rPr>
        <w:t xml:space="preserve">                         </w:t>
      </w:r>
      <w:proofErr w:type="spellStart"/>
      <w:r>
        <w:rPr>
          <w:rFonts w:cstheme="minorHAnsi"/>
        </w:rPr>
        <w:t>Phd</w:t>
      </w:r>
      <w:r w:rsidR="00C94149">
        <w:rPr>
          <w:rFonts w:cstheme="minorHAnsi"/>
        </w:rPr>
        <w:t>r.</w:t>
      </w:r>
      <w:proofErr w:type="spellEnd"/>
      <w:r w:rsidR="00C94149">
        <w:rPr>
          <w:rFonts w:cstheme="minorHAnsi"/>
        </w:rPr>
        <w:t xml:space="preserve"> P. </w:t>
      </w:r>
      <w:proofErr w:type="spellStart"/>
      <w:r w:rsidR="00C94149">
        <w:rPr>
          <w:rFonts w:cstheme="minorHAnsi"/>
        </w:rPr>
        <w:t>Bartíková</w:t>
      </w:r>
      <w:proofErr w:type="spellEnd"/>
      <w:r w:rsidRPr="00C76122">
        <w:rPr>
          <w:rFonts w:cstheme="minorHAnsi"/>
        </w:rPr>
        <w:t xml:space="preserve">  </w:t>
      </w:r>
    </w:p>
    <w:p w:rsidR="000C0743" w:rsidRPr="00C76122" w:rsidRDefault="000C0743" w:rsidP="000C0743">
      <w:pPr>
        <w:spacing w:after="0" w:line="256" w:lineRule="auto"/>
        <w:rPr>
          <w:rFonts w:cstheme="minorHAnsi"/>
        </w:rPr>
      </w:pPr>
      <w:r>
        <w:rPr>
          <w:rFonts w:cstheme="minorHAnsi"/>
        </w:rPr>
        <w:t xml:space="preserve">                        </w:t>
      </w:r>
      <w:r w:rsidR="00371E09">
        <w:rPr>
          <w:rFonts w:cstheme="minorHAnsi"/>
        </w:rPr>
        <w:t xml:space="preserve"> </w:t>
      </w:r>
      <w:r w:rsidRPr="00C76122">
        <w:rPr>
          <w:rFonts w:cstheme="minorHAnsi"/>
        </w:rPr>
        <w:t xml:space="preserve">Mgr. A. </w:t>
      </w:r>
      <w:proofErr w:type="spellStart"/>
      <w:r w:rsidRPr="00C76122">
        <w:rPr>
          <w:rFonts w:cstheme="minorHAnsi"/>
        </w:rPr>
        <w:t>Szokeová</w:t>
      </w:r>
      <w:proofErr w:type="spellEnd"/>
      <w:r w:rsidRPr="00C76122">
        <w:rPr>
          <w:rFonts w:cstheme="minorHAnsi"/>
        </w:rPr>
        <w:t xml:space="preserve"> </w:t>
      </w:r>
    </w:p>
    <w:p w:rsidR="000C0743" w:rsidRPr="00C76122" w:rsidRDefault="000C0743" w:rsidP="000C0743">
      <w:pPr>
        <w:spacing w:after="0" w:line="256" w:lineRule="auto"/>
        <w:rPr>
          <w:rFonts w:cstheme="minorHAnsi"/>
        </w:rPr>
      </w:pPr>
      <w:r>
        <w:rPr>
          <w:rFonts w:cstheme="minorHAnsi"/>
        </w:rPr>
        <w:t xml:space="preserve">                        </w:t>
      </w:r>
      <w:r w:rsidR="00371E09">
        <w:rPr>
          <w:rFonts w:cstheme="minorHAnsi"/>
        </w:rPr>
        <w:t xml:space="preserve"> </w:t>
      </w:r>
      <w:r w:rsidRPr="00C76122">
        <w:rPr>
          <w:rFonts w:cstheme="minorHAnsi"/>
        </w:rPr>
        <w:t xml:space="preserve">M. </w:t>
      </w:r>
      <w:proofErr w:type="spellStart"/>
      <w:r w:rsidRPr="00C76122">
        <w:rPr>
          <w:rFonts w:cstheme="minorHAnsi"/>
        </w:rPr>
        <w:t>Grujbárová</w:t>
      </w:r>
      <w:proofErr w:type="spellEnd"/>
      <w:r w:rsidRPr="00C76122">
        <w:rPr>
          <w:rFonts w:cstheme="minorHAnsi"/>
        </w:rPr>
        <w:t xml:space="preserve"> </w:t>
      </w:r>
    </w:p>
    <w:p w:rsidR="000C0743" w:rsidRPr="00C76122" w:rsidRDefault="000C0743" w:rsidP="000C0743">
      <w:pPr>
        <w:spacing w:after="0" w:line="256" w:lineRule="auto"/>
        <w:rPr>
          <w:rFonts w:cstheme="minorHAnsi"/>
        </w:rPr>
      </w:pPr>
      <w:r>
        <w:rPr>
          <w:rFonts w:cstheme="minorHAnsi"/>
        </w:rPr>
        <w:t xml:space="preserve">                        </w:t>
      </w:r>
      <w:r w:rsidR="00371E09">
        <w:rPr>
          <w:rFonts w:cstheme="minorHAnsi"/>
        </w:rPr>
        <w:t xml:space="preserve"> </w:t>
      </w:r>
      <w:r w:rsidRPr="00C76122">
        <w:rPr>
          <w:rFonts w:cstheme="minorHAnsi"/>
        </w:rPr>
        <w:t xml:space="preserve">Mgr. S. Michalová </w:t>
      </w:r>
    </w:p>
    <w:p w:rsidR="000C0743" w:rsidRDefault="000C0743" w:rsidP="000C0743">
      <w:pPr>
        <w:rPr>
          <w:rFonts w:cstheme="minorHAnsi"/>
        </w:rPr>
      </w:pPr>
      <w:r>
        <w:rPr>
          <w:rFonts w:cstheme="minorHAnsi"/>
        </w:rPr>
        <w:t xml:space="preserve">          </w:t>
      </w:r>
      <w:r w:rsidR="00C94149">
        <w:rPr>
          <w:rFonts w:cstheme="minorHAnsi"/>
        </w:rPr>
        <w:t xml:space="preserve">             </w:t>
      </w:r>
      <w:r w:rsidR="00371E09">
        <w:rPr>
          <w:rFonts w:cstheme="minorHAnsi"/>
        </w:rPr>
        <w:t xml:space="preserve"> </w:t>
      </w:r>
      <w:r w:rsidR="00C94149">
        <w:rPr>
          <w:rFonts w:cstheme="minorHAnsi"/>
        </w:rPr>
        <w:t xml:space="preserve"> Mgr. S. </w:t>
      </w:r>
      <w:proofErr w:type="spellStart"/>
      <w:r w:rsidR="00C94149">
        <w:rPr>
          <w:rFonts w:cstheme="minorHAnsi"/>
        </w:rPr>
        <w:t>Borisová</w:t>
      </w:r>
      <w:proofErr w:type="spellEnd"/>
      <w:r>
        <w:rPr>
          <w:rFonts w:cstheme="minorHAnsi"/>
        </w:rPr>
        <w:t xml:space="preserve"> </w:t>
      </w:r>
    </w:p>
    <w:p w:rsidR="000C0743" w:rsidRPr="000C0743" w:rsidRDefault="000C0743" w:rsidP="000C0743"/>
    <w:p w:rsidR="007209AB" w:rsidRPr="00974E5D" w:rsidRDefault="007209AB" w:rsidP="007209AB">
      <w:pPr>
        <w:spacing w:after="0" w:line="256" w:lineRule="auto"/>
        <w:rPr>
          <w:rFonts w:cstheme="minorHAnsi"/>
          <w:b/>
        </w:rPr>
      </w:pPr>
      <w:r w:rsidRPr="00974E5D">
        <w:rPr>
          <w:rFonts w:eastAsia="Arial" w:cstheme="minorHAnsi"/>
          <w:b/>
        </w:rPr>
        <w:t xml:space="preserve">   1.  </w:t>
      </w:r>
      <w:r w:rsidRPr="00974E5D">
        <w:rPr>
          <w:rFonts w:cstheme="minorHAnsi"/>
          <w:b/>
          <w:u w:val="single" w:color="000000"/>
        </w:rPr>
        <w:t xml:space="preserve">zasadnutie                                                     </w:t>
      </w:r>
      <w:r w:rsidRPr="00974E5D">
        <w:rPr>
          <w:rFonts w:cstheme="minorHAnsi"/>
          <w:b/>
        </w:rPr>
        <w:t xml:space="preserve"> </w:t>
      </w:r>
    </w:p>
    <w:p w:rsidR="007209AB" w:rsidRPr="00974E5D" w:rsidRDefault="007209AB" w:rsidP="007209AB">
      <w:pPr>
        <w:spacing w:after="1" w:line="240" w:lineRule="auto"/>
        <w:ind w:left="286" w:right="4946"/>
        <w:rPr>
          <w:rFonts w:cstheme="minorHAnsi"/>
        </w:rPr>
      </w:pPr>
      <w:r w:rsidRPr="00974E5D">
        <w:rPr>
          <w:rFonts w:cstheme="minorHAnsi"/>
        </w:rPr>
        <w:t xml:space="preserve">Program: </w:t>
      </w:r>
    </w:p>
    <w:p w:rsidR="007209AB" w:rsidRPr="00974E5D" w:rsidRDefault="007209AB" w:rsidP="007209AB">
      <w:pPr>
        <w:numPr>
          <w:ilvl w:val="0"/>
          <w:numId w:val="14"/>
        </w:numPr>
        <w:spacing w:after="15" w:line="244" w:lineRule="auto"/>
        <w:ind w:right="3" w:hanging="286"/>
        <w:jc w:val="both"/>
        <w:rPr>
          <w:rFonts w:cstheme="minorHAnsi"/>
        </w:rPr>
      </w:pPr>
      <w:r w:rsidRPr="00974E5D">
        <w:rPr>
          <w:rFonts w:cstheme="minorHAnsi"/>
        </w:rPr>
        <w:t xml:space="preserve">Otvorenie </w:t>
      </w:r>
    </w:p>
    <w:p w:rsidR="007209AB" w:rsidRPr="00974E5D" w:rsidRDefault="00974E5D" w:rsidP="007209AB">
      <w:pPr>
        <w:spacing w:after="15" w:line="244" w:lineRule="auto"/>
        <w:ind w:right="3"/>
        <w:jc w:val="both"/>
        <w:rPr>
          <w:rFonts w:cstheme="minorHAnsi"/>
        </w:rPr>
      </w:pPr>
      <w:r>
        <w:rPr>
          <w:rFonts w:cstheme="minorHAnsi"/>
        </w:rPr>
        <w:t>2</w:t>
      </w:r>
      <w:r w:rsidR="007209AB" w:rsidRPr="00974E5D">
        <w:rPr>
          <w:rFonts w:cstheme="minorHAnsi"/>
        </w:rPr>
        <w:t>. Vyhodnotenie činnosti z</w:t>
      </w:r>
      <w:r w:rsidR="00C94149">
        <w:rPr>
          <w:rFonts w:cstheme="minorHAnsi"/>
        </w:rPr>
        <w:t>a I. štvrťrok 2020/2021</w:t>
      </w:r>
    </w:p>
    <w:p w:rsidR="007209AB" w:rsidRPr="00974E5D" w:rsidRDefault="00974E5D" w:rsidP="007209AB">
      <w:pPr>
        <w:spacing w:after="15" w:line="244" w:lineRule="auto"/>
        <w:ind w:right="3"/>
        <w:jc w:val="both"/>
        <w:rPr>
          <w:rFonts w:cstheme="minorHAnsi"/>
        </w:rPr>
      </w:pPr>
      <w:r>
        <w:rPr>
          <w:rFonts w:cstheme="minorHAnsi"/>
        </w:rPr>
        <w:t>3</w:t>
      </w:r>
      <w:r w:rsidR="007209AB" w:rsidRPr="00974E5D">
        <w:rPr>
          <w:rFonts w:cstheme="minorHAnsi"/>
        </w:rPr>
        <w:t xml:space="preserve">. Rôzne </w:t>
      </w:r>
    </w:p>
    <w:p w:rsidR="007209AB" w:rsidRPr="00974E5D" w:rsidRDefault="00974E5D" w:rsidP="007209AB">
      <w:pPr>
        <w:spacing w:after="15" w:line="244" w:lineRule="auto"/>
        <w:ind w:right="3"/>
        <w:jc w:val="both"/>
        <w:rPr>
          <w:rFonts w:cstheme="minorHAnsi"/>
        </w:rPr>
      </w:pPr>
      <w:r>
        <w:rPr>
          <w:rFonts w:cstheme="minorHAnsi"/>
        </w:rPr>
        <w:t>4</w:t>
      </w:r>
      <w:r w:rsidR="007209AB" w:rsidRPr="00974E5D">
        <w:rPr>
          <w:rFonts w:cstheme="minorHAnsi"/>
        </w:rPr>
        <w:t>. Záver</w:t>
      </w:r>
    </w:p>
    <w:p w:rsidR="007209AB" w:rsidRPr="00974E5D" w:rsidRDefault="007209AB" w:rsidP="007209AB">
      <w:pPr>
        <w:spacing w:after="15" w:line="244" w:lineRule="auto"/>
        <w:ind w:left="286" w:right="3"/>
        <w:jc w:val="both"/>
        <w:rPr>
          <w:rFonts w:cstheme="minorHAnsi"/>
        </w:rPr>
      </w:pPr>
    </w:p>
    <w:p w:rsidR="007209AB" w:rsidRPr="00974E5D" w:rsidRDefault="007209AB" w:rsidP="007209AB">
      <w:pPr>
        <w:spacing w:after="1" w:line="240" w:lineRule="auto"/>
        <w:ind w:left="286" w:right="4946"/>
        <w:rPr>
          <w:rFonts w:cstheme="minorHAnsi"/>
        </w:rPr>
      </w:pPr>
      <w:r w:rsidRPr="00974E5D">
        <w:rPr>
          <w:rFonts w:cstheme="minorHAnsi"/>
          <w:b/>
        </w:rPr>
        <w:lastRenderedPageBreak/>
        <w:t>2.</w:t>
      </w:r>
      <w:r w:rsidRPr="00974E5D">
        <w:rPr>
          <w:rFonts w:eastAsia="Arial" w:cstheme="minorHAnsi"/>
          <w:b/>
        </w:rPr>
        <w:t xml:space="preserve"> </w:t>
      </w:r>
      <w:r w:rsidRPr="00974E5D">
        <w:rPr>
          <w:rFonts w:cstheme="minorHAnsi"/>
          <w:b/>
          <w:u w:val="single" w:color="000000"/>
        </w:rPr>
        <w:t xml:space="preserve">zasadnutie                                                     </w:t>
      </w:r>
      <w:r w:rsidRPr="00974E5D">
        <w:rPr>
          <w:rFonts w:cstheme="minorHAnsi"/>
          <w:b/>
        </w:rPr>
        <w:t xml:space="preserve"> </w:t>
      </w:r>
      <w:r w:rsidRPr="00974E5D">
        <w:rPr>
          <w:rFonts w:cstheme="minorHAnsi"/>
        </w:rPr>
        <w:t>Program:</w:t>
      </w:r>
    </w:p>
    <w:p w:rsidR="007209AB" w:rsidRPr="00974E5D" w:rsidRDefault="007209AB" w:rsidP="007209AB">
      <w:pPr>
        <w:spacing w:after="15" w:line="244" w:lineRule="auto"/>
        <w:ind w:right="3"/>
        <w:jc w:val="both"/>
        <w:rPr>
          <w:rFonts w:cstheme="minorHAnsi"/>
        </w:rPr>
      </w:pPr>
      <w:r w:rsidRPr="00974E5D">
        <w:rPr>
          <w:rFonts w:cstheme="minorHAnsi"/>
        </w:rPr>
        <w:t>1. Otvorenie</w:t>
      </w:r>
    </w:p>
    <w:p w:rsidR="007209AB" w:rsidRPr="00974E5D" w:rsidRDefault="007209AB" w:rsidP="007209AB">
      <w:pPr>
        <w:spacing w:after="15" w:line="244" w:lineRule="auto"/>
        <w:ind w:right="3"/>
        <w:jc w:val="both"/>
        <w:rPr>
          <w:rFonts w:cstheme="minorHAnsi"/>
        </w:rPr>
      </w:pPr>
      <w:r w:rsidRPr="00974E5D">
        <w:rPr>
          <w:rFonts w:cstheme="minorHAnsi"/>
        </w:rPr>
        <w:t xml:space="preserve">2. Informácie a skúsenosti s adaptáciou detí I. ročníka  </w:t>
      </w:r>
    </w:p>
    <w:p w:rsidR="007209AB" w:rsidRPr="00974E5D" w:rsidRDefault="007209AB" w:rsidP="007209AB">
      <w:pPr>
        <w:spacing w:after="15" w:line="244" w:lineRule="auto"/>
        <w:ind w:right="3"/>
        <w:jc w:val="both"/>
        <w:rPr>
          <w:rFonts w:cstheme="minorHAnsi"/>
        </w:rPr>
      </w:pPr>
      <w:r w:rsidRPr="00974E5D">
        <w:rPr>
          <w:rFonts w:cstheme="minorHAnsi"/>
        </w:rPr>
        <w:t>3. Analýza a vyhodnotenie čin</w:t>
      </w:r>
      <w:r w:rsidR="00C94149">
        <w:rPr>
          <w:rFonts w:cstheme="minorHAnsi"/>
        </w:rPr>
        <w:t>nosti za I. polrok šk. roka 2020/21</w:t>
      </w:r>
      <w:r w:rsidRPr="00974E5D">
        <w:rPr>
          <w:rFonts w:cstheme="minorHAnsi"/>
        </w:rPr>
        <w:t xml:space="preserve"> </w:t>
      </w:r>
    </w:p>
    <w:p w:rsidR="007209AB" w:rsidRPr="00974E5D" w:rsidRDefault="007209AB" w:rsidP="007209AB">
      <w:pPr>
        <w:numPr>
          <w:ilvl w:val="0"/>
          <w:numId w:val="15"/>
        </w:numPr>
        <w:spacing w:after="15" w:line="244" w:lineRule="auto"/>
        <w:ind w:right="3" w:hanging="285"/>
        <w:jc w:val="both"/>
        <w:rPr>
          <w:rFonts w:cstheme="minorHAnsi"/>
        </w:rPr>
      </w:pPr>
      <w:r w:rsidRPr="00974E5D">
        <w:rPr>
          <w:rFonts w:cstheme="minorHAnsi"/>
        </w:rPr>
        <w:t>Rôzne</w:t>
      </w:r>
    </w:p>
    <w:p w:rsidR="007209AB" w:rsidRPr="00974E5D" w:rsidRDefault="007209AB" w:rsidP="007209AB">
      <w:pPr>
        <w:spacing w:after="15" w:line="244" w:lineRule="auto"/>
        <w:ind w:right="3"/>
        <w:jc w:val="both"/>
        <w:rPr>
          <w:rFonts w:cstheme="minorHAnsi"/>
        </w:rPr>
      </w:pPr>
      <w:r w:rsidRPr="00974E5D">
        <w:rPr>
          <w:rFonts w:cstheme="minorHAnsi"/>
        </w:rPr>
        <w:t xml:space="preserve">5.  Záver </w:t>
      </w:r>
    </w:p>
    <w:p w:rsidR="007209AB" w:rsidRPr="00974E5D" w:rsidRDefault="007209AB" w:rsidP="007209AB">
      <w:pPr>
        <w:spacing w:after="0"/>
        <w:rPr>
          <w:rFonts w:cstheme="minorHAnsi"/>
        </w:rPr>
      </w:pPr>
      <w:r w:rsidRPr="00974E5D">
        <w:rPr>
          <w:rFonts w:cstheme="minorHAnsi"/>
        </w:rPr>
        <w:t xml:space="preserve"> </w:t>
      </w:r>
    </w:p>
    <w:p w:rsidR="007209AB" w:rsidRPr="00974E5D" w:rsidRDefault="007209AB" w:rsidP="007209AB">
      <w:pPr>
        <w:spacing w:after="1" w:line="240" w:lineRule="auto"/>
        <w:ind w:left="-5" w:right="4946"/>
        <w:rPr>
          <w:rFonts w:cstheme="minorHAnsi"/>
        </w:rPr>
      </w:pPr>
      <w:r w:rsidRPr="00974E5D">
        <w:rPr>
          <w:rFonts w:cstheme="minorHAnsi"/>
          <w:b/>
        </w:rPr>
        <w:t xml:space="preserve">    3.</w:t>
      </w:r>
      <w:r w:rsidRPr="00974E5D">
        <w:rPr>
          <w:rFonts w:cstheme="minorHAnsi"/>
          <w:b/>
          <w:u w:val="single" w:color="000000"/>
        </w:rPr>
        <w:t xml:space="preserve"> zasadnutie                                                        </w:t>
      </w:r>
      <w:r w:rsidRPr="00974E5D">
        <w:rPr>
          <w:rFonts w:cstheme="minorHAnsi"/>
        </w:rPr>
        <w:t xml:space="preserve">  Program: </w:t>
      </w:r>
    </w:p>
    <w:p w:rsidR="007209AB" w:rsidRPr="00974E5D" w:rsidRDefault="007209AB" w:rsidP="007209AB">
      <w:pPr>
        <w:numPr>
          <w:ilvl w:val="0"/>
          <w:numId w:val="16"/>
        </w:numPr>
        <w:spacing w:after="15" w:line="244" w:lineRule="auto"/>
        <w:ind w:left="285" w:right="3" w:hanging="285"/>
        <w:jc w:val="both"/>
        <w:rPr>
          <w:rFonts w:cstheme="minorHAnsi"/>
        </w:rPr>
      </w:pPr>
      <w:r w:rsidRPr="00974E5D">
        <w:rPr>
          <w:rFonts w:cstheme="minorHAnsi"/>
        </w:rPr>
        <w:t xml:space="preserve">Otvorenie </w:t>
      </w:r>
    </w:p>
    <w:p w:rsidR="007209AB" w:rsidRPr="00974E5D" w:rsidRDefault="007209AB" w:rsidP="007209AB">
      <w:pPr>
        <w:numPr>
          <w:ilvl w:val="0"/>
          <w:numId w:val="16"/>
        </w:numPr>
        <w:spacing w:after="15" w:line="244" w:lineRule="auto"/>
        <w:ind w:left="285" w:right="3" w:hanging="285"/>
        <w:jc w:val="both"/>
        <w:rPr>
          <w:rFonts w:cstheme="minorHAnsi"/>
        </w:rPr>
      </w:pPr>
      <w:r w:rsidRPr="00974E5D">
        <w:rPr>
          <w:rFonts w:cstheme="minorHAnsi"/>
        </w:rPr>
        <w:t xml:space="preserve">Práca s deťmi so špeciálnymi výchovno- vzdelávacími potrebami  </w:t>
      </w:r>
    </w:p>
    <w:p w:rsidR="007209AB" w:rsidRPr="00974E5D" w:rsidRDefault="007209AB" w:rsidP="00C94149">
      <w:pPr>
        <w:numPr>
          <w:ilvl w:val="0"/>
          <w:numId w:val="16"/>
        </w:numPr>
        <w:spacing w:after="15" w:line="244" w:lineRule="auto"/>
        <w:ind w:left="285" w:right="3" w:hanging="285"/>
        <w:jc w:val="both"/>
        <w:rPr>
          <w:rFonts w:cstheme="minorHAnsi"/>
        </w:rPr>
      </w:pPr>
      <w:r w:rsidRPr="00974E5D">
        <w:rPr>
          <w:rFonts w:cstheme="minorHAnsi"/>
        </w:rPr>
        <w:t>Analýza a vyhodnotenie činnosti z</w:t>
      </w:r>
      <w:r w:rsidR="00C94149">
        <w:rPr>
          <w:rFonts w:cstheme="minorHAnsi"/>
        </w:rPr>
        <w:t xml:space="preserve">a III. </w:t>
      </w:r>
      <w:proofErr w:type="spellStart"/>
      <w:r w:rsidR="00C94149">
        <w:rPr>
          <w:rFonts w:cstheme="minorHAnsi"/>
        </w:rPr>
        <w:t>štvťrok</w:t>
      </w:r>
      <w:proofErr w:type="spellEnd"/>
      <w:r w:rsidR="00C94149">
        <w:rPr>
          <w:rFonts w:cstheme="minorHAnsi"/>
        </w:rPr>
        <w:t xml:space="preserve"> šk. roka 2020/21</w:t>
      </w:r>
    </w:p>
    <w:p w:rsidR="007209AB" w:rsidRPr="00974E5D" w:rsidRDefault="007209AB" w:rsidP="007209AB">
      <w:pPr>
        <w:numPr>
          <w:ilvl w:val="0"/>
          <w:numId w:val="16"/>
        </w:numPr>
        <w:spacing w:after="15" w:line="244" w:lineRule="auto"/>
        <w:ind w:left="285" w:right="3" w:hanging="285"/>
        <w:jc w:val="both"/>
        <w:rPr>
          <w:rFonts w:cstheme="minorHAnsi"/>
        </w:rPr>
      </w:pPr>
      <w:r w:rsidRPr="00974E5D">
        <w:rPr>
          <w:rFonts w:cstheme="minorHAnsi"/>
        </w:rPr>
        <w:t xml:space="preserve">Rôzne </w:t>
      </w:r>
    </w:p>
    <w:p w:rsidR="007209AB" w:rsidRPr="00974E5D" w:rsidRDefault="007209AB" w:rsidP="007209AB">
      <w:pPr>
        <w:numPr>
          <w:ilvl w:val="0"/>
          <w:numId w:val="16"/>
        </w:numPr>
        <w:spacing w:after="15" w:line="244" w:lineRule="auto"/>
        <w:ind w:left="285" w:right="3" w:hanging="285"/>
        <w:jc w:val="both"/>
        <w:rPr>
          <w:rFonts w:cstheme="minorHAnsi"/>
        </w:rPr>
      </w:pPr>
      <w:r w:rsidRPr="00974E5D">
        <w:rPr>
          <w:rFonts w:cstheme="minorHAnsi"/>
        </w:rPr>
        <w:t xml:space="preserve">Záver </w:t>
      </w:r>
    </w:p>
    <w:p w:rsidR="007209AB" w:rsidRPr="00974E5D" w:rsidRDefault="007209AB" w:rsidP="007209AB">
      <w:pPr>
        <w:spacing w:after="14"/>
        <w:rPr>
          <w:rFonts w:cstheme="minorHAnsi"/>
        </w:rPr>
      </w:pPr>
      <w:r w:rsidRPr="00974E5D">
        <w:rPr>
          <w:rFonts w:cstheme="minorHAnsi"/>
        </w:rPr>
        <w:t xml:space="preserve"> </w:t>
      </w:r>
    </w:p>
    <w:p w:rsidR="007209AB" w:rsidRPr="00974E5D" w:rsidRDefault="007209AB" w:rsidP="007209AB">
      <w:pPr>
        <w:spacing w:after="1" w:line="240" w:lineRule="auto"/>
        <w:ind w:left="-5" w:right="4946"/>
        <w:rPr>
          <w:rFonts w:cstheme="minorHAnsi"/>
        </w:rPr>
      </w:pPr>
      <w:r w:rsidRPr="00974E5D">
        <w:rPr>
          <w:rFonts w:cstheme="minorHAnsi"/>
          <w:b/>
        </w:rPr>
        <w:t>4.</w:t>
      </w:r>
      <w:r w:rsidRPr="00974E5D">
        <w:rPr>
          <w:rFonts w:eastAsia="Arial" w:cstheme="minorHAnsi"/>
          <w:b/>
        </w:rPr>
        <w:t xml:space="preserve"> </w:t>
      </w:r>
      <w:r w:rsidRPr="00974E5D">
        <w:rPr>
          <w:rFonts w:cstheme="minorHAnsi"/>
          <w:b/>
          <w:u w:val="single" w:color="000000"/>
        </w:rPr>
        <w:t xml:space="preserve">zasadnutie                                           </w:t>
      </w:r>
      <w:r w:rsidRPr="00974E5D">
        <w:rPr>
          <w:rFonts w:cstheme="minorHAnsi"/>
          <w:b/>
        </w:rPr>
        <w:t xml:space="preserve">                    </w:t>
      </w:r>
      <w:r w:rsidRPr="00974E5D">
        <w:rPr>
          <w:rFonts w:cstheme="minorHAnsi"/>
        </w:rPr>
        <w:t xml:space="preserve"> Program:</w:t>
      </w:r>
      <w:r w:rsidRPr="00974E5D">
        <w:rPr>
          <w:rFonts w:cstheme="minorHAnsi"/>
          <w:b/>
        </w:rPr>
        <w:t xml:space="preserve"> </w:t>
      </w:r>
    </w:p>
    <w:p w:rsidR="007209AB" w:rsidRPr="00974E5D" w:rsidRDefault="007209AB" w:rsidP="007209AB">
      <w:pPr>
        <w:numPr>
          <w:ilvl w:val="0"/>
          <w:numId w:val="17"/>
        </w:numPr>
        <w:spacing w:after="15" w:line="244" w:lineRule="auto"/>
        <w:ind w:right="3" w:hanging="285"/>
        <w:jc w:val="both"/>
        <w:rPr>
          <w:rFonts w:cstheme="minorHAnsi"/>
        </w:rPr>
      </w:pPr>
      <w:r w:rsidRPr="00974E5D">
        <w:rPr>
          <w:rFonts w:cstheme="minorHAnsi"/>
        </w:rPr>
        <w:t xml:space="preserve">Otvorenie </w:t>
      </w:r>
    </w:p>
    <w:p w:rsidR="007209AB" w:rsidRPr="00974E5D" w:rsidRDefault="007209AB" w:rsidP="00C94149">
      <w:pPr>
        <w:numPr>
          <w:ilvl w:val="0"/>
          <w:numId w:val="17"/>
        </w:numPr>
        <w:spacing w:after="15" w:line="244" w:lineRule="auto"/>
        <w:ind w:right="3" w:hanging="285"/>
        <w:jc w:val="both"/>
        <w:rPr>
          <w:rFonts w:cstheme="minorHAnsi"/>
        </w:rPr>
      </w:pPr>
      <w:r w:rsidRPr="00974E5D">
        <w:rPr>
          <w:rFonts w:cstheme="minorHAnsi"/>
        </w:rPr>
        <w:t>Analýza a vyhodnotenie činno</w:t>
      </w:r>
      <w:r w:rsidR="00C94149">
        <w:rPr>
          <w:rFonts w:cstheme="minorHAnsi"/>
        </w:rPr>
        <w:t>sti za II. polrok šk. roka 2020/21</w:t>
      </w:r>
    </w:p>
    <w:p w:rsidR="007209AB" w:rsidRPr="00974E5D" w:rsidRDefault="007209AB" w:rsidP="007209AB">
      <w:pPr>
        <w:numPr>
          <w:ilvl w:val="0"/>
          <w:numId w:val="17"/>
        </w:numPr>
        <w:spacing w:after="15" w:line="244" w:lineRule="auto"/>
        <w:ind w:right="3" w:hanging="285"/>
        <w:jc w:val="both"/>
        <w:rPr>
          <w:rFonts w:cstheme="minorHAnsi"/>
        </w:rPr>
      </w:pPr>
      <w:r w:rsidRPr="00974E5D">
        <w:rPr>
          <w:rFonts w:cstheme="minorHAnsi"/>
        </w:rPr>
        <w:t>Východiská pre výchovno-vzdelávaciu činnosť v ŠKD na nasledujúci školský rok</w:t>
      </w:r>
    </w:p>
    <w:p w:rsidR="007209AB" w:rsidRPr="00974E5D" w:rsidRDefault="007209AB" w:rsidP="007209AB">
      <w:pPr>
        <w:numPr>
          <w:ilvl w:val="0"/>
          <w:numId w:val="17"/>
        </w:numPr>
        <w:spacing w:after="15" w:line="244" w:lineRule="auto"/>
        <w:ind w:right="3" w:hanging="285"/>
        <w:jc w:val="both"/>
        <w:rPr>
          <w:rFonts w:cstheme="minorHAnsi"/>
        </w:rPr>
      </w:pPr>
      <w:r w:rsidRPr="00974E5D">
        <w:rPr>
          <w:rFonts w:cstheme="minorHAnsi"/>
        </w:rPr>
        <w:t>Ukončenie triednej agendy</w:t>
      </w:r>
    </w:p>
    <w:p w:rsidR="007209AB" w:rsidRPr="00974E5D" w:rsidRDefault="007209AB" w:rsidP="007209AB">
      <w:pPr>
        <w:numPr>
          <w:ilvl w:val="0"/>
          <w:numId w:val="17"/>
        </w:numPr>
        <w:spacing w:after="15" w:line="244" w:lineRule="auto"/>
        <w:ind w:right="3" w:hanging="285"/>
        <w:jc w:val="both"/>
        <w:rPr>
          <w:rFonts w:cstheme="minorHAnsi"/>
        </w:rPr>
      </w:pPr>
      <w:r w:rsidRPr="00974E5D">
        <w:rPr>
          <w:rFonts w:cstheme="minorHAnsi"/>
        </w:rPr>
        <w:t>Rôzne</w:t>
      </w:r>
    </w:p>
    <w:p w:rsidR="007209AB" w:rsidRPr="00974E5D" w:rsidRDefault="007209AB" w:rsidP="007209AB">
      <w:pPr>
        <w:numPr>
          <w:ilvl w:val="0"/>
          <w:numId w:val="17"/>
        </w:numPr>
        <w:spacing w:after="15" w:line="244" w:lineRule="auto"/>
        <w:ind w:right="3" w:hanging="285"/>
        <w:jc w:val="both"/>
        <w:rPr>
          <w:rFonts w:cstheme="minorHAnsi"/>
        </w:rPr>
      </w:pPr>
      <w:r w:rsidRPr="00974E5D">
        <w:rPr>
          <w:rFonts w:cstheme="minorHAnsi"/>
        </w:rPr>
        <w:t>Záver</w:t>
      </w:r>
    </w:p>
    <w:p w:rsidR="007209AB" w:rsidRPr="00974E5D" w:rsidRDefault="007209AB" w:rsidP="007209AB">
      <w:pPr>
        <w:spacing w:after="0" w:line="256" w:lineRule="auto"/>
        <w:rPr>
          <w:rFonts w:cstheme="minorHAnsi"/>
        </w:rPr>
      </w:pPr>
    </w:p>
    <w:p w:rsidR="007209AB" w:rsidRPr="00974E5D" w:rsidRDefault="007209AB" w:rsidP="007209AB">
      <w:pPr>
        <w:spacing w:after="0" w:line="256" w:lineRule="auto"/>
        <w:rPr>
          <w:rFonts w:eastAsia="Times New Roman" w:cstheme="minorHAnsi"/>
        </w:rPr>
      </w:pPr>
      <w:r w:rsidRPr="00974E5D">
        <w:rPr>
          <w:rFonts w:eastAsia="Times New Roman" w:cstheme="minorHAnsi"/>
        </w:rPr>
        <w:t>Plán práce ŠKD bol prerokovaný a schv</w:t>
      </w:r>
      <w:r w:rsidR="00C94149">
        <w:rPr>
          <w:rFonts w:eastAsia="Times New Roman" w:cstheme="minorHAnsi"/>
        </w:rPr>
        <w:t>álený na zasadnutí MZ ŠKD dňa 24.8.2020 s účinnosťou od 2.9.2020</w:t>
      </w:r>
      <w:r w:rsidRPr="00974E5D">
        <w:rPr>
          <w:rFonts w:eastAsia="Times New Roman" w:cstheme="minorHAnsi"/>
        </w:rPr>
        <w:t xml:space="preserve">. </w:t>
      </w:r>
    </w:p>
    <w:p w:rsidR="00FE3074" w:rsidRDefault="007209AB" w:rsidP="007209AB">
      <w:pPr>
        <w:spacing w:after="0" w:line="256" w:lineRule="auto"/>
        <w:rPr>
          <w:rFonts w:eastAsia="Times New Roman" w:cstheme="minorHAnsi"/>
        </w:rPr>
      </w:pPr>
      <w:r w:rsidRPr="00974E5D">
        <w:rPr>
          <w:rFonts w:eastAsia="Times New Roman" w:cstheme="minorHAnsi"/>
        </w:rPr>
        <w:t xml:space="preserve">                                                                                                               </w:t>
      </w:r>
    </w:p>
    <w:p w:rsidR="00FE3074" w:rsidRDefault="00FE3074" w:rsidP="007209AB">
      <w:pPr>
        <w:spacing w:after="0" w:line="256" w:lineRule="auto"/>
        <w:rPr>
          <w:rFonts w:eastAsia="Times New Roman" w:cstheme="minorHAnsi"/>
        </w:rPr>
      </w:pPr>
      <w:r>
        <w:rPr>
          <w:rFonts w:eastAsia="Times New Roman" w:cstheme="minorHAnsi"/>
        </w:rPr>
        <w:t xml:space="preserve">                                                                                                                              </w:t>
      </w:r>
    </w:p>
    <w:p w:rsidR="007209AB" w:rsidRPr="00974E5D" w:rsidRDefault="00FE3074" w:rsidP="007209AB">
      <w:pPr>
        <w:spacing w:after="0" w:line="256" w:lineRule="auto"/>
        <w:rPr>
          <w:rFonts w:eastAsia="Times New Roman" w:cstheme="minorHAnsi"/>
        </w:rPr>
      </w:pPr>
      <w:r>
        <w:rPr>
          <w:rFonts w:eastAsia="Times New Roman" w:cstheme="minorHAnsi"/>
        </w:rPr>
        <w:t xml:space="preserve">                                                                                                                             </w:t>
      </w:r>
      <w:r w:rsidR="007209AB" w:rsidRPr="00974E5D">
        <w:rPr>
          <w:rFonts w:eastAsia="Times New Roman" w:cstheme="minorHAnsi"/>
        </w:rPr>
        <w:t xml:space="preserve">                                                        </w:t>
      </w:r>
      <w:r w:rsidR="00C94149">
        <w:rPr>
          <w:rFonts w:eastAsia="Times New Roman" w:cstheme="minorHAnsi"/>
        </w:rPr>
        <w:t xml:space="preserve">               V Nitre  27</w:t>
      </w:r>
      <w:r w:rsidR="00974E5D" w:rsidRPr="00974E5D">
        <w:rPr>
          <w:rFonts w:eastAsia="Times New Roman" w:cstheme="minorHAnsi"/>
        </w:rPr>
        <w:t>.8.2020</w:t>
      </w:r>
      <w:r w:rsidR="007209AB" w:rsidRPr="00974E5D">
        <w:rPr>
          <w:rFonts w:eastAsia="Times New Roman" w:cstheme="minorHAnsi"/>
        </w:rPr>
        <w:t xml:space="preserve">                                                                         Vypracovala: Iveta </w:t>
      </w:r>
      <w:proofErr w:type="spellStart"/>
      <w:r w:rsidR="007209AB" w:rsidRPr="00974E5D">
        <w:rPr>
          <w:rFonts w:eastAsia="Times New Roman" w:cstheme="minorHAnsi"/>
        </w:rPr>
        <w:t>Horková</w:t>
      </w:r>
      <w:proofErr w:type="spellEnd"/>
    </w:p>
    <w:p w:rsidR="007F76DE" w:rsidRDefault="007F76DE"/>
    <w:sectPr w:rsidR="007F76D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C43" w:rsidRDefault="006D2C43" w:rsidP="00280DA2">
      <w:pPr>
        <w:spacing w:after="0" w:line="240" w:lineRule="auto"/>
      </w:pPr>
      <w:r>
        <w:separator/>
      </w:r>
    </w:p>
  </w:endnote>
  <w:endnote w:type="continuationSeparator" w:id="0">
    <w:p w:rsidR="006D2C43" w:rsidRDefault="006D2C43" w:rsidP="0028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557095"/>
      <w:docPartObj>
        <w:docPartGallery w:val="Page Numbers (Bottom of Page)"/>
        <w:docPartUnique/>
      </w:docPartObj>
    </w:sdtPr>
    <w:sdtEndPr/>
    <w:sdtContent>
      <w:p w:rsidR="006A5C2E" w:rsidRDefault="006A5C2E">
        <w:pPr>
          <w:pStyle w:val="Pta"/>
          <w:jc w:val="center"/>
        </w:pPr>
        <w:r>
          <w:fldChar w:fldCharType="begin"/>
        </w:r>
        <w:r>
          <w:instrText>PAGE   \* MERGEFORMAT</w:instrText>
        </w:r>
        <w:r>
          <w:fldChar w:fldCharType="separate"/>
        </w:r>
        <w:r w:rsidR="004153E3">
          <w:rPr>
            <w:noProof/>
          </w:rPr>
          <w:t>7</w:t>
        </w:r>
        <w:r>
          <w:fldChar w:fldCharType="end"/>
        </w:r>
      </w:p>
    </w:sdtContent>
  </w:sdt>
  <w:p w:rsidR="006A5C2E" w:rsidRDefault="006A5C2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C43" w:rsidRDefault="006D2C43" w:rsidP="00280DA2">
      <w:pPr>
        <w:spacing w:after="0" w:line="240" w:lineRule="auto"/>
      </w:pPr>
      <w:r>
        <w:separator/>
      </w:r>
    </w:p>
  </w:footnote>
  <w:footnote w:type="continuationSeparator" w:id="0">
    <w:p w:rsidR="006D2C43" w:rsidRDefault="006D2C43" w:rsidP="00280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B5C"/>
    <w:multiLevelType w:val="hybridMultilevel"/>
    <w:tmpl w:val="1528143E"/>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AD190A"/>
    <w:multiLevelType w:val="hybridMultilevel"/>
    <w:tmpl w:val="BB12544A"/>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78651DE"/>
    <w:multiLevelType w:val="hybridMultilevel"/>
    <w:tmpl w:val="58C03FB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A0053A2"/>
    <w:multiLevelType w:val="hybridMultilevel"/>
    <w:tmpl w:val="755A6E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F149DA"/>
    <w:multiLevelType w:val="hybridMultilevel"/>
    <w:tmpl w:val="CF4ADE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9D3DED"/>
    <w:multiLevelType w:val="hybridMultilevel"/>
    <w:tmpl w:val="CFCE9D0A"/>
    <w:lvl w:ilvl="0" w:tplc="09C069B6">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6E45083"/>
    <w:multiLevelType w:val="hybridMultilevel"/>
    <w:tmpl w:val="D616B34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97F487C"/>
    <w:multiLevelType w:val="multilevel"/>
    <w:tmpl w:val="0AF0100A"/>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EF44B3"/>
    <w:multiLevelType w:val="hybridMultilevel"/>
    <w:tmpl w:val="6E623E42"/>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1DD10FEE"/>
    <w:multiLevelType w:val="hybridMultilevel"/>
    <w:tmpl w:val="65ACE5B2"/>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74373"/>
    <w:multiLevelType w:val="multilevel"/>
    <w:tmpl w:val="CF5C75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387904"/>
    <w:multiLevelType w:val="multilevel"/>
    <w:tmpl w:val="CF103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BF1975"/>
    <w:multiLevelType w:val="multilevel"/>
    <w:tmpl w:val="C2085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F957C5"/>
    <w:multiLevelType w:val="hybridMultilevel"/>
    <w:tmpl w:val="E924BDF8"/>
    <w:lvl w:ilvl="0" w:tplc="44607F58">
      <w:start w:val="1"/>
      <w:numFmt w:val="decimal"/>
      <w:lvlText w:val="%1."/>
      <w:lvlJc w:val="left"/>
      <w:pPr>
        <w:ind w:left="286"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1" w:tplc="B46E7788">
      <w:start w:val="1"/>
      <w:numFmt w:val="lowerLetter"/>
      <w:lvlText w:val="%2"/>
      <w:lvlJc w:val="left"/>
      <w:pPr>
        <w:ind w:left="108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2" w:tplc="3D9E3786">
      <w:start w:val="1"/>
      <w:numFmt w:val="lowerRoman"/>
      <w:lvlText w:val="%3"/>
      <w:lvlJc w:val="left"/>
      <w:pPr>
        <w:ind w:left="180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3" w:tplc="58E6DF4E">
      <w:start w:val="1"/>
      <w:numFmt w:val="decimal"/>
      <w:lvlText w:val="%4"/>
      <w:lvlJc w:val="left"/>
      <w:pPr>
        <w:ind w:left="252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4" w:tplc="60C2836C">
      <w:start w:val="1"/>
      <w:numFmt w:val="lowerLetter"/>
      <w:lvlText w:val="%5"/>
      <w:lvlJc w:val="left"/>
      <w:pPr>
        <w:ind w:left="324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5" w:tplc="44AE529C">
      <w:start w:val="1"/>
      <w:numFmt w:val="lowerRoman"/>
      <w:lvlText w:val="%6"/>
      <w:lvlJc w:val="left"/>
      <w:pPr>
        <w:ind w:left="396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6" w:tplc="8EFCD52E">
      <w:start w:val="1"/>
      <w:numFmt w:val="decimal"/>
      <w:lvlText w:val="%7"/>
      <w:lvlJc w:val="left"/>
      <w:pPr>
        <w:ind w:left="468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7" w:tplc="D4E637F0">
      <w:start w:val="1"/>
      <w:numFmt w:val="lowerLetter"/>
      <w:lvlText w:val="%8"/>
      <w:lvlJc w:val="left"/>
      <w:pPr>
        <w:ind w:left="540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8" w:tplc="83C49782">
      <w:start w:val="1"/>
      <w:numFmt w:val="lowerRoman"/>
      <w:lvlText w:val="%9"/>
      <w:lvlJc w:val="left"/>
      <w:pPr>
        <w:ind w:left="612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274E0AB4"/>
    <w:multiLevelType w:val="hybridMultilevel"/>
    <w:tmpl w:val="A19C6268"/>
    <w:lvl w:ilvl="0" w:tplc="C3F8B232">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5E2B68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53125FDE">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89E376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3569E9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730329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3F2863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EAA650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36C073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27E540CD"/>
    <w:multiLevelType w:val="multilevel"/>
    <w:tmpl w:val="72826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FB1544"/>
    <w:multiLevelType w:val="hybridMultilevel"/>
    <w:tmpl w:val="5FC0B0A2"/>
    <w:lvl w:ilvl="0" w:tplc="EC92425E">
      <w:start w:val="4"/>
      <w:numFmt w:val="decimal"/>
      <w:lvlText w:val="%1."/>
      <w:lvlJc w:val="left"/>
      <w:pPr>
        <w:ind w:left="285" w:firstLine="0"/>
      </w:pPr>
      <w:rPr>
        <w:rFonts w:asciiTheme="minorHAnsi" w:eastAsia="Trebuchet MS"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552E18BE">
      <w:start w:val="1"/>
      <w:numFmt w:val="lowerLetter"/>
      <w:lvlText w:val="%2"/>
      <w:lvlJc w:val="left"/>
      <w:pPr>
        <w:ind w:left="108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2" w:tplc="9BF813F4">
      <w:start w:val="1"/>
      <w:numFmt w:val="lowerRoman"/>
      <w:lvlText w:val="%3"/>
      <w:lvlJc w:val="left"/>
      <w:pPr>
        <w:ind w:left="180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3" w:tplc="DAEAE732">
      <w:start w:val="1"/>
      <w:numFmt w:val="decimal"/>
      <w:lvlText w:val="%4"/>
      <w:lvlJc w:val="left"/>
      <w:pPr>
        <w:ind w:left="252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4" w:tplc="F04E8C94">
      <w:start w:val="1"/>
      <w:numFmt w:val="lowerLetter"/>
      <w:lvlText w:val="%5"/>
      <w:lvlJc w:val="left"/>
      <w:pPr>
        <w:ind w:left="324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5" w:tplc="AF90C4EC">
      <w:start w:val="1"/>
      <w:numFmt w:val="lowerRoman"/>
      <w:lvlText w:val="%6"/>
      <w:lvlJc w:val="left"/>
      <w:pPr>
        <w:ind w:left="396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6" w:tplc="12F8F0C4">
      <w:start w:val="1"/>
      <w:numFmt w:val="decimal"/>
      <w:lvlText w:val="%7"/>
      <w:lvlJc w:val="left"/>
      <w:pPr>
        <w:ind w:left="468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7" w:tplc="3D9870B8">
      <w:start w:val="1"/>
      <w:numFmt w:val="lowerLetter"/>
      <w:lvlText w:val="%8"/>
      <w:lvlJc w:val="left"/>
      <w:pPr>
        <w:ind w:left="540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8" w:tplc="A2565568">
      <w:start w:val="1"/>
      <w:numFmt w:val="lowerRoman"/>
      <w:lvlText w:val="%9"/>
      <w:lvlJc w:val="left"/>
      <w:pPr>
        <w:ind w:left="6120"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298E6E7A"/>
    <w:multiLevelType w:val="hybridMultilevel"/>
    <w:tmpl w:val="1B944A80"/>
    <w:lvl w:ilvl="0" w:tplc="7C540062">
      <w:start w:val="1"/>
      <w:numFmt w:val="lowerLetter"/>
      <w:lvlText w:val="%1)"/>
      <w:lvlJc w:val="left"/>
      <w:pPr>
        <w:ind w:left="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C8C62E4">
      <w:start w:val="1"/>
      <w:numFmt w:val="lowerLetter"/>
      <w:lvlText w:val="%2"/>
      <w:lvlJc w:val="left"/>
      <w:pPr>
        <w:ind w:left="15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0906D90">
      <w:start w:val="1"/>
      <w:numFmt w:val="lowerRoman"/>
      <w:lvlText w:val="%3"/>
      <w:lvlJc w:val="left"/>
      <w:pPr>
        <w:ind w:left="22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C7428CA">
      <w:start w:val="1"/>
      <w:numFmt w:val="decimal"/>
      <w:lvlText w:val="%4"/>
      <w:lvlJc w:val="left"/>
      <w:pPr>
        <w:ind w:left="29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258CC66">
      <w:start w:val="1"/>
      <w:numFmt w:val="lowerLetter"/>
      <w:lvlText w:val="%5"/>
      <w:lvlJc w:val="left"/>
      <w:pPr>
        <w:ind w:left="36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08028E4">
      <w:start w:val="1"/>
      <w:numFmt w:val="lowerRoman"/>
      <w:lvlText w:val="%6"/>
      <w:lvlJc w:val="left"/>
      <w:pPr>
        <w:ind w:left="43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9545740">
      <w:start w:val="1"/>
      <w:numFmt w:val="decimal"/>
      <w:lvlText w:val="%7"/>
      <w:lvlJc w:val="left"/>
      <w:pPr>
        <w:ind w:left="51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9140C54">
      <w:start w:val="1"/>
      <w:numFmt w:val="lowerLetter"/>
      <w:lvlText w:val="%8"/>
      <w:lvlJc w:val="left"/>
      <w:pPr>
        <w:ind w:left="58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9744F86">
      <w:start w:val="1"/>
      <w:numFmt w:val="lowerRoman"/>
      <w:lvlText w:val="%9"/>
      <w:lvlJc w:val="left"/>
      <w:pPr>
        <w:ind w:left="65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317E6E82"/>
    <w:multiLevelType w:val="multilevel"/>
    <w:tmpl w:val="896A0D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2D75D0"/>
    <w:multiLevelType w:val="multilevel"/>
    <w:tmpl w:val="F9EED55C"/>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1F43ED"/>
    <w:multiLevelType w:val="hybridMultilevel"/>
    <w:tmpl w:val="2746012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3FAB4BB2"/>
    <w:multiLevelType w:val="multilevel"/>
    <w:tmpl w:val="5A6AE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3D78F9"/>
    <w:multiLevelType w:val="multilevel"/>
    <w:tmpl w:val="8F567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617D7D"/>
    <w:multiLevelType w:val="hybridMultilevel"/>
    <w:tmpl w:val="10EA2364"/>
    <w:lvl w:ilvl="0" w:tplc="041B000B">
      <w:start w:val="1"/>
      <w:numFmt w:val="bullet"/>
      <w:lvlText w:val=""/>
      <w:lvlJc w:val="left"/>
      <w:pPr>
        <w:ind w:left="765" w:hanging="360"/>
      </w:pPr>
      <w:rPr>
        <w:rFonts w:ascii="Wingdings" w:hAnsi="Wingdings"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24" w15:restartNumberingAfterBreak="0">
    <w:nsid w:val="54904CD9"/>
    <w:multiLevelType w:val="hybridMultilevel"/>
    <w:tmpl w:val="B4DC02CC"/>
    <w:lvl w:ilvl="0" w:tplc="041B000F">
      <w:start w:val="1"/>
      <w:numFmt w:val="decimal"/>
      <w:lvlText w:val="%1."/>
      <w:lvlJc w:val="left"/>
      <w:pPr>
        <w:ind w:left="720" w:firstLine="0"/>
      </w:pPr>
      <w:rPr>
        <w:b w:val="0"/>
        <w:i w:val="0"/>
        <w:strike w:val="0"/>
        <w:dstrike w:val="0"/>
        <w:color w:val="000000"/>
        <w:sz w:val="24"/>
        <w:szCs w:val="24"/>
        <w:u w:val="none" w:color="000000"/>
        <w:effect w:val="none"/>
        <w:bdr w:val="none" w:sz="0" w:space="0" w:color="auto" w:frame="1"/>
        <w:vertAlign w:val="baseline"/>
      </w:rPr>
    </w:lvl>
    <w:lvl w:ilvl="1" w:tplc="D5E2B68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53125FDE">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89E376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3569E9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730329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3F2863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EAA650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36C073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58D5304F"/>
    <w:multiLevelType w:val="hybridMultilevel"/>
    <w:tmpl w:val="F3FEF9C0"/>
    <w:lvl w:ilvl="0" w:tplc="CAC0CDBC">
      <w:start w:val="3"/>
      <w:numFmt w:val="lowerLetter"/>
      <w:lvlText w:val="%1)"/>
      <w:lvlJc w:val="left"/>
      <w:pPr>
        <w:ind w:left="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D58D55A">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55A8A74">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9A41554">
      <w:start w:val="1"/>
      <w:numFmt w:val="decimal"/>
      <w:lvlText w:val="%4"/>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AD2C9AE">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3D4241C">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0788986">
      <w:start w:val="1"/>
      <w:numFmt w:val="decimal"/>
      <w:lvlText w:val="%7"/>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5261B6A">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5FEAC7A">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598E7878"/>
    <w:multiLevelType w:val="multilevel"/>
    <w:tmpl w:val="CECC1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bullet"/>
      <w:lvlText w:val="-"/>
      <w:lvlJc w:val="left"/>
      <w:pPr>
        <w:ind w:left="2160" w:hanging="360"/>
      </w:pPr>
      <w:rPr>
        <w:rFonts w:ascii="Calibri" w:eastAsiaTheme="minorHAnsi" w:hAnsi="Calibri" w:cs="Calibri" w:hint="default"/>
        <w:b/>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3B59EF"/>
    <w:multiLevelType w:val="multilevel"/>
    <w:tmpl w:val="D73CC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6E2163"/>
    <w:multiLevelType w:val="hybridMultilevel"/>
    <w:tmpl w:val="2AB830F6"/>
    <w:lvl w:ilvl="0" w:tplc="A2C03322">
      <w:start w:val="1"/>
      <w:numFmt w:val="decimal"/>
      <w:lvlText w:val="%1."/>
      <w:lvlJc w:val="left"/>
      <w:pPr>
        <w:ind w:left="285"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1" w:tplc="E8F2382C">
      <w:start w:val="1"/>
      <w:numFmt w:val="lowerLetter"/>
      <w:lvlText w:val="%2"/>
      <w:lvlJc w:val="left"/>
      <w:pPr>
        <w:ind w:left="1152"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2" w:tplc="709EB894">
      <w:start w:val="1"/>
      <w:numFmt w:val="lowerRoman"/>
      <w:lvlText w:val="%3"/>
      <w:lvlJc w:val="left"/>
      <w:pPr>
        <w:ind w:left="1872"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3" w:tplc="77F6B322">
      <w:start w:val="1"/>
      <w:numFmt w:val="decimal"/>
      <w:lvlText w:val="%4"/>
      <w:lvlJc w:val="left"/>
      <w:pPr>
        <w:ind w:left="2592"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4" w:tplc="8E667598">
      <w:start w:val="1"/>
      <w:numFmt w:val="lowerLetter"/>
      <w:lvlText w:val="%5"/>
      <w:lvlJc w:val="left"/>
      <w:pPr>
        <w:ind w:left="3312"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5" w:tplc="D794CEEE">
      <w:start w:val="1"/>
      <w:numFmt w:val="lowerRoman"/>
      <w:lvlText w:val="%6"/>
      <w:lvlJc w:val="left"/>
      <w:pPr>
        <w:ind w:left="4032"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6" w:tplc="2EA4BC04">
      <w:start w:val="1"/>
      <w:numFmt w:val="decimal"/>
      <w:lvlText w:val="%7"/>
      <w:lvlJc w:val="left"/>
      <w:pPr>
        <w:ind w:left="4752"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7" w:tplc="9E8AB7E4">
      <w:start w:val="1"/>
      <w:numFmt w:val="lowerLetter"/>
      <w:lvlText w:val="%8"/>
      <w:lvlJc w:val="left"/>
      <w:pPr>
        <w:ind w:left="5472"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8" w:tplc="1DCC72A6">
      <w:start w:val="1"/>
      <w:numFmt w:val="lowerRoman"/>
      <w:lvlText w:val="%9"/>
      <w:lvlJc w:val="left"/>
      <w:pPr>
        <w:ind w:left="6192"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618A2E80"/>
    <w:multiLevelType w:val="hybridMultilevel"/>
    <w:tmpl w:val="1CA40EAA"/>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68183F6C"/>
    <w:multiLevelType w:val="multilevel"/>
    <w:tmpl w:val="9A869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334F41"/>
    <w:multiLevelType w:val="multilevel"/>
    <w:tmpl w:val="721634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C53995"/>
    <w:multiLevelType w:val="hybridMultilevel"/>
    <w:tmpl w:val="6B202D66"/>
    <w:lvl w:ilvl="0" w:tplc="1D4C5BA0">
      <w:start w:val="6"/>
      <w:numFmt w:val="bullet"/>
      <w:lvlText w:val="-"/>
      <w:lvlJc w:val="left"/>
      <w:pPr>
        <w:ind w:left="435" w:hanging="360"/>
      </w:pPr>
      <w:rPr>
        <w:rFonts w:ascii="Trebuchet MS" w:eastAsia="Trebuchet MS" w:hAnsi="Trebuchet MS" w:cs="Trebuchet MS" w:hint="default"/>
      </w:rPr>
    </w:lvl>
    <w:lvl w:ilvl="1" w:tplc="041B0003">
      <w:start w:val="1"/>
      <w:numFmt w:val="bullet"/>
      <w:lvlText w:val="o"/>
      <w:lvlJc w:val="left"/>
      <w:pPr>
        <w:ind w:left="1155" w:hanging="360"/>
      </w:pPr>
      <w:rPr>
        <w:rFonts w:ascii="Courier New" w:hAnsi="Courier New" w:cs="Courier New" w:hint="default"/>
      </w:rPr>
    </w:lvl>
    <w:lvl w:ilvl="2" w:tplc="041B0005">
      <w:start w:val="1"/>
      <w:numFmt w:val="bullet"/>
      <w:lvlText w:val=""/>
      <w:lvlJc w:val="left"/>
      <w:pPr>
        <w:ind w:left="1875" w:hanging="360"/>
      </w:pPr>
      <w:rPr>
        <w:rFonts w:ascii="Wingdings" w:hAnsi="Wingdings" w:hint="default"/>
      </w:rPr>
    </w:lvl>
    <w:lvl w:ilvl="3" w:tplc="041B0001">
      <w:start w:val="1"/>
      <w:numFmt w:val="bullet"/>
      <w:lvlText w:val=""/>
      <w:lvlJc w:val="left"/>
      <w:pPr>
        <w:ind w:left="2595" w:hanging="360"/>
      </w:pPr>
      <w:rPr>
        <w:rFonts w:ascii="Symbol" w:hAnsi="Symbol" w:hint="default"/>
      </w:rPr>
    </w:lvl>
    <w:lvl w:ilvl="4" w:tplc="041B0003">
      <w:start w:val="1"/>
      <w:numFmt w:val="bullet"/>
      <w:lvlText w:val="o"/>
      <w:lvlJc w:val="left"/>
      <w:pPr>
        <w:ind w:left="3315" w:hanging="360"/>
      </w:pPr>
      <w:rPr>
        <w:rFonts w:ascii="Courier New" w:hAnsi="Courier New" w:cs="Courier New" w:hint="default"/>
      </w:rPr>
    </w:lvl>
    <w:lvl w:ilvl="5" w:tplc="041B0005">
      <w:start w:val="1"/>
      <w:numFmt w:val="bullet"/>
      <w:lvlText w:val=""/>
      <w:lvlJc w:val="left"/>
      <w:pPr>
        <w:ind w:left="4035" w:hanging="360"/>
      </w:pPr>
      <w:rPr>
        <w:rFonts w:ascii="Wingdings" w:hAnsi="Wingdings" w:hint="default"/>
      </w:rPr>
    </w:lvl>
    <w:lvl w:ilvl="6" w:tplc="041B0001">
      <w:start w:val="1"/>
      <w:numFmt w:val="bullet"/>
      <w:lvlText w:val=""/>
      <w:lvlJc w:val="left"/>
      <w:pPr>
        <w:ind w:left="4755" w:hanging="360"/>
      </w:pPr>
      <w:rPr>
        <w:rFonts w:ascii="Symbol" w:hAnsi="Symbol" w:hint="default"/>
      </w:rPr>
    </w:lvl>
    <w:lvl w:ilvl="7" w:tplc="041B0003">
      <w:start w:val="1"/>
      <w:numFmt w:val="bullet"/>
      <w:lvlText w:val="o"/>
      <w:lvlJc w:val="left"/>
      <w:pPr>
        <w:ind w:left="5475" w:hanging="360"/>
      </w:pPr>
      <w:rPr>
        <w:rFonts w:ascii="Courier New" w:hAnsi="Courier New" w:cs="Courier New" w:hint="default"/>
      </w:rPr>
    </w:lvl>
    <w:lvl w:ilvl="8" w:tplc="041B0005">
      <w:start w:val="1"/>
      <w:numFmt w:val="bullet"/>
      <w:lvlText w:val=""/>
      <w:lvlJc w:val="left"/>
      <w:pPr>
        <w:ind w:left="6195" w:hanging="360"/>
      </w:pPr>
      <w:rPr>
        <w:rFonts w:ascii="Wingdings" w:hAnsi="Wingdings" w:hint="default"/>
      </w:rPr>
    </w:lvl>
  </w:abstractNum>
  <w:abstractNum w:abstractNumId="33" w15:restartNumberingAfterBreak="0">
    <w:nsid w:val="70222967"/>
    <w:multiLevelType w:val="multilevel"/>
    <w:tmpl w:val="2878D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AE1EA4"/>
    <w:multiLevelType w:val="multilevel"/>
    <w:tmpl w:val="800E1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11633F"/>
    <w:multiLevelType w:val="multilevel"/>
    <w:tmpl w:val="5F9A1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361234"/>
    <w:multiLevelType w:val="hybridMultilevel"/>
    <w:tmpl w:val="F3D848AE"/>
    <w:lvl w:ilvl="0" w:tplc="96EC7C8E">
      <w:start w:val="1"/>
      <w:numFmt w:val="decimal"/>
      <w:lvlText w:val="%1."/>
      <w:lvlJc w:val="left"/>
      <w:pPr>
        <w:ind w:left="141"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1" w:tplc="EB2A292A">
      <w:start w:val="1"/>
      <w:numFmt w:val="lowerLetter"/>
      <w:lvlText w:val="%2"/>
      <w:lvlJc w:val="left"/>
      <w:pPr>
        <w:ind w:left="1152"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2" w:tplc="8B4C473E">
      <w:start w:val="1"/>
      <w:numFmt w:val="lowerRoman"/>
      <w:lvlText w:val="%3"/>
      <w:lvlJc w:val="left"/>
      <w:pPr>
        <w:ind w:left="1872"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3" w:tplc="769A610A">
      <w:start w:val="1"/>
      <w:numFmt w:val="decimal"/>
      <w:lvlText w:val="%4"/>
      <w:lvlJc w:val="left"/>
      <w:pPr>
        <w:ind w:left="2592"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4" w:tplc="3648DE1E">
      <w:start w:val="1"/>
      <w:numFmt w:val="lowerLetter"/>
      <w:lvlText w:val="%5"/>
      <w:lvlJc w:val="left"/>
      <w:pPr>
        <w:ind w:left="3312"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5" w:tplc="B8A62F44">
      <w:start w:val="1"/>
      <w:numFmt w:val="lowerRoman"/>
      <w:lvlText w:val="%6"/>
      <w:lvlJc w:val="left"/>
      <w:pPr>
        <w:ind w:left="4032"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6" w:tplc="985A34A2">
      <w:start w:val="1"/>
      <w:numFmt w:val="decimal"/>
      <w:lvlText w:val="%7"/>
      <w:lvlJc w:val="left"/>
      <w:pPr>
        <w:ind w:left="4752"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7" w:tplc="BBDEC4BA">
      <w:start w:val="1"/>
      <w:numFmt w:val="lowerLetter"/>
      <w:lvlText w:val="%8"/>
      <w:lvlJc w:val="left"/>
      <w:pPr>
        <w:ind w:left="5472"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lvl w:ilvl="8" w:tplc="85CC5630">
      <w:start w:val="1"/>
      <w:numFmt w:val="lowerRoman"/>
      <w:lvlText w:val="%9"/>
      <w:lvlJc w:val="left"/>
      <w:pPr>
        <w:ind w:left="6192" w:firstLine="0"/>
      </w:pPr>
      <w:rPr>
        <w:rFonts w:ascii="Trebuchet MS" w:eastAsia="Trebuchet MS" w:hAnsi="Trebuchet MS" w:cs="Trebuchet MS"/>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7C064662"/>
    <w:multiLevelType w:val="multilevel"/>
    <w:tmpl w:val="B1DCD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0"/>
  </w:num>
  <w:num w:numId="4">
    <w:abstractNumId w:val="6"/>
  </w:num>
  <w:num w:numId="5">
    <w:abstractNumId w:val="1"/>
  </w:num>
  <w:num w:numId="6">
    <w:abstractNumId w:val="29"/>
  </w:num>
  <w:num w:numId="7">
    <w:abstractNumId w:val="8"/>
  </w:num>
  <w:num w:numId="8">
    <w:abstractNumId w:val="14"/>
  </w:num>
  <w:num w:numId="9">
    <w:abstractNumId w:val="9"/>
  </w:num>
  <w:num w:numId="10">
    <w:abstractNumId w:val="2"/>
  </w:num>
  <w:num w:numId="11">
    <w:abstractNumId w:val="32"/>
  </w:num>
  <w:num w:numId="1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4"/>
  </w:num>
  <w:num w:numId="20">
    <w:abstractNumId w:val="4"/>
  </w:num>
  <w:num w:numId="21">
    <w:abstractNumId w:val="12"/>
  </w:num>
  <w:num w:numId="22">
    <w:abstractNumId w:val="34"/>
  </w:num>
  <w:num w:numId="23">
    <w:abstractNumId w:val="22"/>
  </w:num>
  <w:num w:numId="24">
    <w:abstractNumId w:val="21"/>
  </w:num>
  <w:num w:numId="25">
    <w:abstractNumId w:val="10"/>
  </w:num>
  <w:num w:numId="26">
    <w:abstractNumId w:val="37"/>
  </w:num>
  <w:num w:numId="27">
    <w:abstractNumId w:val="15"/>
  </w:num>
  <w:num w:numId="28">
    <w:abstractNumId w:val="18"/>
  </w:num>
  <w:num w:numId="29">
    <w:abstractNumId w:val="11"/>
  </w:num>
  <w:num w:numId="30">
    <w:abstractNumId w:val="33"/>
  </w:num>
  <w:num w:numId="31">
    <w:abstractNumId w:val="31"/>
  </w:num>
  <w:num w:numId="32">
    <w:abstractNumId w:val="19"/>
  </w:num>
  <w:num w:numId="33">
    <w:abstractNumId w:val="27"/>
  </w:num>
  <w:num w:numId="34">
    <w:abstractNumId w:val="7"/>
  </w:num>
  <w:num w:numId="35">
    <w:abstractNumId w:val="30"/>
  </w:num>
  <w:num w:numId="36">
    <w:abstractNumId w:val="26"/>
  </w:num>
  <w:num w:numId="37">
    <w:abstractNumId w:val="3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AB"/>
    <w:rsid w:val="00015CB6"/>
    <w:rsid w:val="00035637"/>
    <w:rsid w:val="00070DDF"/>
    <w:rsid w:val="000C0743"/>
    <w:rsid w:val="001146AE"/>
    <w:rsid w:val="00152E7E"/>
    <w:rsid w:val="001913CA"/>
    <w:rsid w:val="002032EC"/>
    <w:rsid w:val="0025561F"/>
    <w:rsid w:val="00280DA2"/>
    <w:rsid w:val="002F348D"/>
    <w:rsid w:val="00311BF3"/>
    <w:rsid w:val="00371E09"/>
    <w:rsid w:val="003A00B5"/>
    <w:rsid w:val="0040706E"/>
    <w:rsid w:val="004153E3"/>
    <w:rsid w:val="00491633"/>
    <w:rsid w:val="004B471A"/>
    <w:rsid w:val="005866A7"/>
    <w:rsid w:val="005F6411"/>
    <w:rsid w:val="00644F98"/>
    <w:rsid w:val="006A5C2E"/>
    <w:rsid w:val="006D2C43"/>
    <w:rsid w:val="007209AB"/>
    <w:rsid w:val="007374AD"/>
    <w:rsid w:val="007E238F"/>
    <w:rsid w:val="007F76DE"/>
    <w:rsid w:val="0086702B"/>
    <w:rsid w:val="0088050B"/>
    <w:rsid w:val="008E3895"/>
    <w:rsid w:val="008F57A4"/>
    <w:rsid w:val="009356C3"/>
    <w:rsid w:val="00945213"/>
    <w:rsid w:val="00974E5D"/>
    <w:rsid w:val="009A6B6A"/>
    <w:rsid w:val="009C4F9F"/>
    <w:rsid w:val="00A04F50"/>
    <w:rsid w:val="00A219E5"/>
    <w:rsid w:val="00A73662"/>
    <w:rsid w:val="00B40C22"/>
    <w:rsid w:val="00B5161E"/>
    <w:rsid w:val="00BE7B63"/>
    <w:rsid w:val="00C2450C"/>
    <w:rsid w:val="00C76122"/>
    <w:rsid w:val="00C94149"/>
    <w:rsid w:val="00DB386C"/>
    <w:rsid w:val="00DF7D1E"/>
    <w:rsid w:val="00E011D8"/>
    <w:rsid w:val="00E201E2"/>
    <w:rsid w:val="00E307A2"/>
    <w:rsid w:val="00E94FD7"/>
    <w:rsid w:val="00EC3312"/>
    <w:rsid w:val="00ED6A89"/>
    <w:rsid w:val="00F32792"/>
    <w:rsid w:val="00F74AE2"/>
    <w:rsid w:val="00FE3074"/>
    <w:rsid w:val="00FF12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68BF"/>
  <w15:chartTrackingRefBased/>
  <w15:docId w15:val="{FAAA5462-C7B5-44B7-A6C9-7054F45B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09AB"/>
    <w:pPr>
      <w:spacing w:line="252" w:lineRule="auto"/>
    </w:pPr>
  </w:style>
  <w:style w:type="paragraph" w:styleId="Nadpis1">
    <w:name w:val="heading 1"/>
    <w:basedOn w:val="Normlny"/>
    <w:next w:val="Normlny"/>
    <w:link w:val="Nadpis1Char"/>
    <w:uiPriority w:val="9"/>
    <w:qFormat/>
    <w:rsid w:val="007209AB"/>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semiHidden/>
    <w:unhideWhenUsed/>
    <w:qFormat/>
    <w:rsid w:val="00C761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209AB"/>
    <w:rPr>
      <w:rFonts w:asciiTheme="majorHAnsi" w:eastAsiaTheme="majorEastAsia" w:hAnsiTheme="majorHAnsi" w:cstheme="majorBidi"/>
      <w:color w:val="2E74B5" w:themeColor="accent1" w:themeShade="BF"/>
      <w:sz w:val="40"/>
      <w:szCs w:val="40"/>
    </w:rPr>
  </w:style>
  <w:style w:type="paragraph" w:styleId="Odsekzoznamu">
    <w:name w:val="List Paragraph"/>
    <w:basedOn w:val="Normlny"/>
    <w:uiPriority w:val="34"/>
    <w:qFormat/>
    <w:rsid w:val="007209AB"/>
    <w:pPr>
      <w:ind w:left="720"/>
      <w:contextualSpacing/>
    </w:pPr>
  </w:style>
  <w:style w:type="table" w:styleId="Mriekatabuky">
    <w:name w:val="Table Grid"/>
    <w:basedOn w:val="Normlnatabuka"/>
    <w:uiPriority w:val="39"/>
    <w:rsid w:val="007209AB"/>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209AB"/>
    <w:pPr>
      <w:spacing w:after="0" w:line="240" w:lineRule="auto"/>
    </w:pPr>
    <w:rPr>
      <w:rFonts w:eastAsiaTheme="minorEastAsia"/>
      <w:sz w:val="21"/>
      <w:szCs w:val="21"/>
    </w:rPr>
    <w:tblPr>
      <w:tblCellMar>
        <w:top w:w="0" w:type="dxa"/>
        <w:left w:w="0" w:type="dxa"/>
        <w:bottom w:w="0" w:type="dxa"/>
        <w:right w:w="0" w:type="dxa"/>
      </w:tblCellMar>
    </w:tblPr>
  </w:style>
  <w:style w:type="table" w:customStyle="1" w:styleId="Mriekatabuky1">
    <w:name w:val="Mriežka tabuľky1"/>
    <w:basedOn w:val="Normlnatabuka"/>
    <w:rsid w:val="00BE7B6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2E7E"/>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basedOn w:val="Predvolenpsmoodseku"/>
    <w:link w:val="Nadpis2"/>
    <w:uiPriority w:val="9"/>
    <w:semiHidden/>
    <w:rsid w:val="00C76122"/>
    <w:rPr>
      <w:rFonts w:asciiTheme="majorHAnsi" w:eastAsiaTheme="majorEastAsia" w:hAnsiTheme="majorHAnsi" w:cstheme="majorBidi"/>
      <w:color w:val="2E74B5" w:themeColor="accent1" w:themeShade="BF"/>
      <w:sz w:val="26"/>
      <w:szCs w:val="26"/>
    </w:rPr>
  </w:style>
  <w:style w:type="paragraph" w:styleId="Normlnywebov">
    <w:name w:val="Normal (Web)"/>
    <w:basedOn w:val="Normlny"/>
    <w:uiPriority w:val="99"/>
    <w:unhideWhenUsed/>
    <w:rsid w:val="00C7612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76122"/>
    <w:rPr>
      <w:b/>
      <w:bCs/>
    </w:rPr>
  </w:style>
  <w:style w:type="paragraph" w:styleId="Hlavika">
    <w:name w:val="header"/>
    <w:basedOn w:val="Normlny"/>
    <w:link w:val="HlavikaChar"/>
    <w:uiPriority w:val="99"/>
    <w:unhideWhenUsed/>
    <w:rsid w:val="00280DA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80DA2"/>
  </w:style>
  <w:style w:type="paragraph" w:styleId="Pta">
    <w:name w:val="footer"/>
    <w:basedOn w:val="Normlny"/>
    <w:link w:val="PtaChar"/>
    <w:uiPriority w:val="99"/>
    <w:unhideWhenUsed/>
    <w:rsid w:val="00280DA2"/>
    <w:pPr>
      <w:tabs>
        <w:tab w:val="center" w:pos="4536"/>
        <w:tab w:val="right" w:pos="9072"/>
      </w:tabs>
      <w:spacing w:after="0" w:line="240" w:lineRule="auto"/>
    </w:pPr>
  </w:style>
  <w:style w:type="character" w:customStyle="1" w:styleId="PtaChar">
    <w:name w:val="Päta Char"/>
    <w:basedOn w:val="Predvolenpsmoodseku"/>
    <w:link w:val="Pta"/>
    <w:uiPriority w:val="99"/>
    <w:rsid w:val="00280DA2"/>
  </w:style>
  <w:style w:type="paragraph" w:styleId="Hlavikaobsahu">
    <w:name w:val="TOC Heading"/>
    <w:basedOn w:val="Nadpis1"/>
    <w:next w:val="Normlny"/>
    <w:uiPriority w:val="39"/>
    <w:unhideWhenUsed/>
    <w:qFormat/>
    <w:rsid w:val="00280DA2"/>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280DA2"/>
    <w:pPr>
      <w:spacing w:after="100"/>
    </w:pPr>
  </w:style>
  <w:style w:type="paragraph" w:styleId="Obsah2">
    <w:name w:val="toc 2"/>
    <w:basedOn w:val="Normlny"/>
    <w:next w:val="Normlny"/>
    <w:autoRedefine/>
    <w:uiPriority w:val="39"/>
    <w:unhideWhenUsed/>
    <w:rsid w:val="00280DA2"/>
    <w:pPr>
      <w:spacing w:after="100"/>
      <w:ind w:left="220"/>
    </w:pPr>
  </w:style>
  <w:style w:type="character" w:styleId="Hypertextovprepojenie">
    <w:name w:val="Hyperlink"/>
    <w:basedOn w:val="Predvolenpsmoodseku"/>
    <w:uiPriority w:val="99"/>
    <w:unhideWhenUsed/>
    <w:rsid w:val="00280DA2"/>
    <w:rPr>
      <w:color w:val="0563C1" w:themeColor="hyperlink"/>
      <w:u w:val="single"/>
    </w:rPr>
  </w:style>
  <w:style w:type="character" w:styleId="Zvraznenie">
    <w:name w:val="Emphasis"/>
    <w:basedOn w:val="Predvolenpsmoodseku"/>
    <w:uiPriority w:val="20"/>
    <w:qFormat/>
    <w:rsid w:val="00F327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122">
      <w:bodyDiv w:val="1"/>
      <w:marLeft w:val="0"/>
      <w:marRight w:val="0"/>
      <w:marTop w:val="0"/>
      <w:marBottom w:val="0"/>
      <w:divBdr>
        <w:top w:val="none" w:sz="0" w:space="0" w:color="auto"/>
        <w:left w:val="none" w:sz="0" w:space="0" w:color="auto"/>
        <w:bottom w:val="none" w:sz="0" w:space="0" w:color="auto"/>
        <w:right w:val="none" w:sz="0" w:space="0" w:color="auto"/>
      </w:divBdr>
    </w:div>
    <w:div w:id="1272392503">
      <w:bodyDiv w:val="1"/>
      <w:marLeft w:val="0"/>
      <w:marRight w:val="0"/>
      <w:marTop w:val="0"/>
      <w:marBottom w:val="0"/>
      <w:divBdr>
        <w:top w:val="none" w:sz="0" w:space="0" w:color="auto"/>
        <w:left w:val="none" w:sz="0" w:space="0" w:color="auto"/>
        <w:bottom w:val="none" w:sz="0" w:space="0" w:color="auto"/>
        <w:right w:val="none" w:sz="0" w:space="0" w:color="auto"/>
      </w:divBdr>
    </w:div>
    <w:div w:id="1869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5E3A6-10B7-4018-96B6-52520338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15</Pages>
  <Words>4594</Words>
  <Characters>26187</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horkovaiveta@gmail.com</dc:creator>
  <cp:keywords/>
  <dc:description/>
  <cp:lastModifiedBy>horkovaiveta@gmail.com</cp:lastModifiedBy>
  <cp:revision>22</cp:revision>
  <dcterms:created xsi:type="dcterms:W3CDTF">2020-08-10T09:18:00Z</dcterms:created>
  <dcterms:modified xsi:type="dcterms:W3CDTF">2020-09-15T11:27:00Z</dcterms:modified>
</cp:coreProperties>
</file>