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C6" w:rsidRPr="00E14D43" w:rsidRDefault="009D6743" w:rsidP="00985550">
      <w:pPr>
        <w:rPr>
          <w:rFonts w:ascii="Tahoma" w:hAnsi="Tahoma" w:cs="Tahoma"/>
          <w:b/>
          <w:color w:val="C00000"/>
          <w:sz w:val="32"/>
          <w:szCs w:val="32"/>
        </w:rPr>
      </w:pPr>
      <w:r w:rsidRPr="00E14D43">
        <w:rPr>
          <w:rFonts w:ascii="Tahoma" w:hAnsi="Tahoma" w:cs="Tahoma"/>
          <w:b/>
          <w:color w:val="C00000"/>
          <w:sz w:val="32"/>
          <w:szCs w:val="32"/>
        </w:rPr>
        <w:t>Dotácia na stravovanie</w:t>
      </w:r>
    </w:p>
    <w:p w:rsidR="00092075" w:rsidRPr="00E14D43" w:rsidRDefault="00985550" w:rsidP="00D475DB">
      <w:pPr>
        <w:rPr>
          <w:rFonts w:cstheme="minorHAnsi"/>
          <w:b/>
          <w:color w:val="C00000"/>
          <w:sz w:val="28"/>
          <w:szCs w:val="28"/>
          <w:u w:val="single"/>
        </w:rPr>
      </w:pPr>
      <w:r w:rsidRPr="00E14D43">
        <w:rPr>
          <w:rFonts w:cstheme="minorHAnsi"/>
          <w:b/>
          <w:color w:val="C00000"/>
          <w:sz w:val="28"/>
          <w:szCs w:val="28"/>
          <w:u w:val="single"/>
        </w:rPr>
        <w:t xml:space="preserve">Ak </w:t>
      </w:r>
      <w:r w:rsidR="005011C6" w:rsidRPr="00E14D43">
        <w:rPr>
          <w:rFonts w:cstheme="minorHAnsi"/>
          <w:b/>
          <w:color w:val="C00000"/>
          <w:sz w:val="28"/>
          <w:szCs w:val="28"/>
          <w:u w:val="single"/>
        </w:rPr>
        <w:t>u</w:t>
      </w:r>
      <w:r w:rsidR="00D475DB" w:rsidRPr="00E14D43">
        <w:rPr>
          <w:rFonts w:cstheme="minorHAnsi"/>
          <w:b/>
          <w:color w:val="C00000"/>
          <w:sz w:val="28"/>
          <w:szCs w:val="28"/>
          <w:u w:val="single"/>
        </w:rPr>
        <w:t> niekoho nastala zmena, ktorá má vplyv na získanie</w:t>
      </w:r>
      <w:r w:rsidRPr="00E14D43">
        <w:rPr>
          <w:rFonts w:cstheme="minorHAnsi"/>
          <w:b/>
          <w:color w:val="C00000"/>
          <w:sz w:val="28"/>
          <w:szCs w:val="28"/>
          <w:u w:val="single"/>
        </w:rPr>
        <w:t>/čerpanie</w:t>
      </w:r>
      <w:r w:rsidR="00D475DB" w:rsidRPr="00E14D43">
        <w:rPr>
          <w:rFonts w:cstheme="minorHAnsi"/>
          <w:b/>
          <w:color w:val="C00000"/>
          <w:sz w:val="28"/>
          <w:szCs w:val="28"/>
          <w:u w:val="single"/>
        </w:rPr>
        <w:t xml:space="preserve"> dotácie</w:t>
      </w:r>
      <w:r w:rsidRPr="00E14D43">
        <w:rPr>
          <w:rFonts w:cstheme="minorHAnsi"/>
          <w:b/>
          <w:color w:val="C00000"/>
          <w:sz w:val="28"/>
          <w:szCs w:val="28"/>
          <w:u w:val="single"/>
        </w:rPr>
        <w:t xml:space="preserve">     </w:t>
      </w:r>
      <w:r w:rsidR="00D475DB" w:rsidRPr="00E14D43">
        <w:rPr>
          <w:rFonts w:cstheme="minorHAnsi"/>
          <w:b/>
          <w:color w:val="C00000"/>
          <w:sz w:val="28"/>
          <w:szCs w:val="28"/>
          <w:u w:val="single"/>
        </w:rPr>
        <w:t xml:space="preserve"> na stravu od mesiaca november, oznámte túto skutočnosť škole</w:t>
      </w:r>
      <w:r w:rsidR="005011C6" w:rsidRPr="00E14D43">
        <w:rPr>
          <w:rFonts w:cstheme="minorHAnsi"/>
          <w:b/>
          <w:color w:val="C00000"/>
          <w:sz w:val="28"/>
          <w:szCs w:val="28"/>
          <w:u w:val="single"/>
        </w:rPr>
        <w:t xml:space="preserve"> najneskôr </w:t>
      </w:r>
      <w:r w:rsidRPr="00E14D43">
        <w:rPr>
          <w:rFonts w:cstheme="minorHAnsi"/>
          <w:b/>
          <w:color w:val="C00000"/>
          <w:sz w:val="28"/>
          <w:szCs w:val="28"/>
          <w:u w:val="single"/>
        </w:rPr>
        <w:t xml:space="preserve">  </w:t>
      </w:r>
      <w:r w:rsidR="005011C6" w:rsidRPr="00E14D43">
        <w:rPr>
          <w:rFonts w:cstheme="minorHAnsi"/>
          <w:b/>
          <w:color w:val="C00000"/>
          <w:sz w:val="28"/>
          <w:szCs w:val="28"/>
          <w:u w:val="single"/>
        </w:rPr>
        <w:t>do 4.11.2022</w:t>
      </w:r>
    </w:p>
    <w:p w:rsidR="00D475DB" w:rsidRPr="00D475DB" w:rsidRDefault="00D475DB" w:rsidP="00D475DB">
      <w:pPr>
        <w:rPr>
          <w:b/>
          <w:color w:val="FF0000"/>
        </w:rPr>
      </w:pPr>
    </w:p>
    <w:p w:rsidR="009D6743" w:rsidRPr="00985550" w:rsidRDefault="009D6743">
      <w:pPr>
        <w:rPr>
          <w:rFonts w:ascii="Tahoma" w:hAnsi="Tahoma" w:cs="Tahoma"/>
          <w:b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Domácnosť v hmotnej núdzi</w:t>
      </w:r>
      <w:r w:rsidR="00092075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 xml:space="preserve">, </w:t>
      </w:r>
      <w:r w:rsidR="00CF3AA9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životné minimum</w:t>
      </w:r>
    </w:p>
    <w:p w:rsidR="00092075" w:rsidRPr="00985550" w:rsidRDefault="00092075" w:rsidP="00092075">
      <w:pPr>
        <w:rPr>
          <w:rFonts w:ascii="Tahoma" w:hAnsi="Tahoma" w:cs="Tahoma"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sym w:font="Symbol" w:char="F0B7"/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 Ak ste sa zamestnali, oznámte túto skutočnosť škole, poberanie dotácie bude zrušené.                             </w:t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sym w:font="Symbol" w:char="F0B7"/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 Ak sa dostanete do situácie, kedy začnete poberať dávku v hmotnej núdzi alebo príjem vašej domácnosti bude najviac vo výške životného minima, oznámte túto skutočnosť škole a doručte potvrdenie z </w:t>
      </w:r>
      <w:proofErr w:type="spellStart"/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>ÚPSVaR-u</w:t>
      </w:r>
      <w:proofErr w:type="spellEnd"/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 </w:t>
      </w:r>
      <w:r w:rsidR="002F77A3">
        <w:rPr>
          <w:rFonts w:ascii="Tahoma" w:hAnsi="Tahoma" w:cs="Tahoma"/>
          <w:color w:val="1D1B11" w:themeColor="background2" w:themeShade="1A"/>
          <w:sz w:val="20"/>
          <w:szCs w:val="20"/>
        </w:rPr>
        <w:t>-</w:t>
      </w:r>
      <w:r w:rsidR="00CF3AA9"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 v</w:t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>aše dieťa bude mať nárok na dotáciu na stravovanie</w:t>
      </w:r>
    </w:p>
    <w:p w:rsidR="00985550" w:rsidRPr="00985550" w:rsidRDefault="00985550">
      <w:pPr>
        <w:rPr>
          <w:rFonts w:ascii="Tahoma" w:hAnsi="Tahoma" w:cs="Tahoma"/>
          <w:b/>
          <w:color w:val="1D1B11" w:themeColor="background2" w:themeShade="1A"/>
          <w:sz w:val="20"/>
          <w:szCs w:val="20"/>
        </w:rPr>
      </w:pPr>
    </w:p>
    <w:p w:rsidR="009D6743" w:rsidRPr="00985550" w:rsidRDefault="00092075">
      <w:pPr>
        <w:rPr>
          <w:rFonts w:ascii="Tahoma" w:hAnsi="Tahoma" w:cs="Tahoma"/>
          <w:b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Domácnosť s</w:t>
      </w:r>
      <w:r w:rsidR="009D6743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 nárokom na daňový bonus</w:t>
      </w:r>
      <w:r w:rsidR="00985550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 xml:space="preserve"> - </w:t>
      </w:r>
      <w:r w:rsidR="00D475DB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nepoberá dotáciu</w:t>
      </w:r>
      <w:r w:rsidR="00985550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 xml:space="preserve"> na stravu</w:t>
      </w:r>
    </w:p>
    <w:p w:rsidR="00092075" w:rsidRPr="00985550" w:rsidRDefault="00092075" w:rsidP="00092075">
      <w:pPr>
        <w:rPr>
          <w:rFonts w:ascii="Tahoma" w:hAnsi="Tahoma" w:cs="Tahoma"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sym w:font="Symbol" w:char="F0B7"/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 Ak ste stratili nárok na daňový bonus, oznámte túto skutočnosť </w:t>
      </w:r>
      <w:r w:rsidR="00CF3AA9"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škole </w:t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>a na z</w:t>
      </w:r>
      <w:r w:rsidR="00CF3AA9"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áklade čestného vyhlásenia bude </w:t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vaše </w:t>
      </w:r>
      <w:r w:rsidR="00CF3AA9" w:rsidRPr="00985550">
        <w:rPr>
          <w:rFonts w:ascii="Tahoma" w:hAnsi="Tahoma" w:cs="Tahoma"/>
          <w:color w:val="1D1B11" w:themeColor="background2" w:themeShade="1A"/>
          <w:sz w:val="20"/>
          <w:szCs w:val="20"/>
        </w:rPr>
        <w:t>dieťa poberať dotáciu na stravu</w:t>
      </w:r>
    </w:p>
    <w:p w:rsidR="00985550" w:rsidRPr="00985550" w:rsidRDefault="00985550">
      <w:pPr>
        <w:rPr>
          <w:rFonts w:ascii="Tahoma" w:hAnsi="Tahoma" w:cs="Tahoma"/>
          <w:b/>
          <w:color w:val="1D1B11" w:themeColor="background2" w:themeShade="1A"/>
          <w:sz w:val="20"/>
          <w:szCs w:val="20"/>
        </w:rPr>
      </w:pPr>
    </w:p>
    <w:p w:rsidR="009D6743" w:rsidRPr="00985550" w:rsidRDefault="00092075">
      <w:pPr>
        <w:rPr>
          <w:rFonts w:ascii="Tahoma" w:hAnsi="Tahoma" w:cs="Tahoma"/>
          <w:b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Domácnosť b</w:t>
      </w:r>
      <w:r w:rsidR="009D6743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ez nároku na daňový bonus</w:t>
      </w:r>
      <w:r w:rsidR="00985550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 xml:space="preserve"> - </w:t>
      </w:r>
      <w:r w:rsidR="00CF3AA9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 xml:space="preserve">poberá </w:t>
      </w:r>
      <w:r w:rsidR="00985550"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dotáciu na stravu</w:t>
      </w:r>
    </w:p>
    <w:p w:rsidR="00092075" w:rsidRPr="00985550" w:rsidRDefault="00092075" w:rsidP="00092075">
      <w:pPr>
        <w:rPr>
          <w:rFonts w:ascii="Tahoma" w:hAnsi="Tahoma" w:cs="Tahoma"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sym w:font="Symbol" w:char="F0B7"/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 Ak ste sa zamestnali a vznikol Vám nárok na daňový bonus, túto skutočnosť urýchlene oznámte škole, ktorá zruší poberanie dotácie na stravovanie </w:t>
      </w:r>
      <w:r w:rsidR="00985550" w:rsidRPr="00985550">
        <w:rPr>
          <w:rFonts w:ascii="Tahoma" w:hAnsi="Tahoma" w:cs="Tahoma"/>
          <w:color w:val="1D1B11" w:themeColor="background2" w:themeShade="1A"/>
          <w:sz w:val="20"/>
          <w:szCs w:val="20"/>
        </w:rPr>
        <w:t>vášho dieťaťa</w:t>
      </w:r>
    </w:p>
    <w:p w:rsidR="009D6743" w:rsidRPr="00985550" w:rsidRDefault="009D6743">
      <w:pPr>
        <w:rPr>
          <w:rFonts w:ascii="Tahoma" w:hAnsi="Tahoma" w:cs="Tahoma"/>
          <w:color w:val="1D1B11" w:themeColor="background2" w:themeShade="1A"/>
          <w:sz w:val="20"/>
          <w:szCs w:val="20"/>
        </w:rPr>
      </w:pPr>
    </w:p>
    <w:p w:rsidR="00985550" w:rsidRPr="00985550" w:rsidRDefault="00985550" w:rsidP="00985550">
      <w:pPr>
        <w:rPr>
          <w:rFonts w:ascii="Tahoma" w:hAnsi="Tahoma" w:cs="Tahoma"/>
          <w:b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Domácnosť bez sledovania nároku na daňový bonus – dieťa dovŕšilo 15 rokov</w:t>
      </w:r>
    </w:p>
    <w:p w:rsidR="00985550" w:rsidRPr="00985550" w:rsidRDefault="00985550" w:rsidP="00985550">
      <w:pPr>
        <w:rPr>
          <w:rFonts w:ascii="Tahoma" w:hAnsi="Tahoma" w:cs="Tahoma"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sym w:font="Symbol" w:char="F0B7"/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 A</w:t>
      </w:r>
      <w:r w:rsidR="002F77A3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k vaše dieťa </w:t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 xml:space="preserve">dovŕši 15 rokov počas školského roka – v mesiaci, v ktorom má dieťa narodeniny </w:t>
      </w:r>
      <w:r w:rsidRPr="00985550">
        <w:rPr>
          <w:rFonts w:ascii="Tahoma" w:hAnsi="Tahoma" w:cs="Tahoma"/>
          <w:bCs/>
          <w:color w:val="1D1B11" w:themeColor="background2" w:themeShade="1A"/>
          <w:sz w:val="20"/>
          <w:szCs w:val="20"/>
        </w:rPr>
        <w:t>oznámte škole</w:t>
      </w:r>
      <w:r w:rsidRPr="00985550">
        <w:rPr>
          <w:rFonts w:ascii="Tahoma" w:hAnsi="Tahoma" w:cs="Tahoma"/>
          <w:color w:val="1D1B11" w:themeColor="background2" w:themeShade="1A"/>
          <w:sz w:val="20"/>
          <w:szCs w:val="20"/>
        </w:rPr>
        <w:t>, že máte záujem poberať dotáciu na stravu a od nasledujúceho mesiaca mu bude poskytnutá</w:t>
      </w:r>
    </w:p>
    <w:p w:rsidR="00985550" w:rsidRPr="00985550" w:rsidRDefault="00985550">
      <w:pPr>
        <w:rPr>
          <w:rFonts w:ascii="Tahoma" w:hAnsi="Tahoma" w:cs="Tahoma"/>
          <w:color w:val="1D1B11" w:themeColor="background2" w:themeShade="1A"/>
          <w:sz w:val="20"/>
          <w:szCs w:val="20"/>
        </w:rPr>
      </w:pPr>
    </w:p>
    <w:p w:rsidR="00092075" w:rsidRPr="00985550" w:rsidRDefault="00092075" w:rsidP="00092075">
      <w:pPr>
        <w:rPr>
          <w:rFonts w:ascii="Tahoma" w:hAnsi="Tahoma" w:cs="Tahoma"/>
          <w:b/>
          <w:color w:val="1D1B11" w:themeColor="background2" w:themeShade="1A"/>
          <w:sz w:val="20"/>
          <w:szCs w:val="20"/>
        </w:rPr>
      </w:pPr>
      <w:r w:rsidRPr="00985550">
        <w:rPr>
          <w:rFonts w:ascii="Tahoma" w:hAnsi="Tahoma" w:cs="Tahoma"/>
          <w:b/>
          <w:color w:val="1D1B11" w:themeColor="background2" w:themeShade="1A"/>
          <w:sz w:val="20"/>
          <w:szCs w:val="20"/>
        </w:rPr>
        <w:t>V prípade akýchkoľvek nejasností komunikujte so školou, aby sa predišlo zbytočným nedorozumeniam a komplikáciám.</w:t>
      </w:r>
      <w:r w:rsidR="00E14D43">
        <w:rPr>
          <w:rFonts w:ascii="Tahoma" w:hAnsi="Tahoma" w:cs="Tahoma"/>
          <w:b/>
          <w:color w:val="1D1B11" w:themeColor="background2" w:themeShade="1A"/>
          <w:sz w:val="20"/>
          <w:szCs w:val="20"/>
        </w:rPr>
        <w:t xml:space="preserve"> Telefonický kontakt: +421415681671</w:t>
      </w:r>
    </w:p>
    <w:sectPr w:rsidR="00092075" w:rsidRPr="00985550" w:rsidSect="0003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43"/>
    <w:rsid w:val="000352AF"/>
    <w:rsid w:val="00092075"/>
    <w:rsid w:val="002F77A3"/>
    <w:rsid w:val="005011C6"/>
    <w:rsid w:val="00985550"/>
    <w:rsid w:val="009D6743"/>
    <w:rsid w:val="00A37CD4"/>
    <w:rsid w:val="00CF3AA9"/>
    <w:rsid w:val="00D475DB"/>
    <w:rsid w:val="00E1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9D6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ekpssro@gmail.com</dc:creator>
  <cp:lastModifiedBy>ekpssro@gmail.com</cp:lastModifiedBy>
  <cp:revision>2</cp:revision>
  <cp:lastPrinted>2022-10-27T21:44:00Z</cp:lastPrinted>
  <dcterms:created xsi:type="dcterms:W3CDTF">2022-10-27T20:13:00Z</dcterms:created>
  <dcterms:modified xsi:type="dcterms:W3CDTF">2022-10-28T10:35:00Z</dcterms:modified>
</cp:coreProperties>
</file>